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7415" w:rsidRDefault="007716C6">
      <w:bookmarkStart w:id="0" w:name="_heading=h.gjdgxs" w:colFirst="0" w:colLast="0"/>
      <w:bookmarkEnd w:id="0"/>
      <w:r>
        <w:t xml:space="preserve">    </w:t>
      </w:r>
      <w:r>
        <w:rPr>
          <w:rFonts w:ascii="Source Serif Pro" w:eastAsia="Source Serif Pro" w:hAnsi="Source Serif Pro" w:cs="Source Serif Pro"/>
          <w:noProof/>
          <w:sz w:val="22"/>
          <w:szCs w:val="22"/>
        </w:rPr>
        <w:drawing>
          <wp:inline distT="0" distB="0" distL="0" distR="0" wp14:anchorId="622A8E11" wp14:editId="159905AF">
            <wp:extent cx="1440000" cy="49815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40000" cy="498153"/>
                    </a:xfrm>
                    <a:prstGeom prst="rect">
                      <a:avLst/>
                    </a:prstGeom>
                    <a:ln/>
                  </pic:spPr>
                </pic:pic>
              </a:graphicData>
            </a:graphic>
          </wp:inline>
        </w:drawing>
      </w:r>
      <w:r>
        <w:t xml:space="preserve">                                                                                                             </w:t>
      </w:r>
    </w:p>
    <w:p w14:paraId="00000002" w14:textId="77777777" w:rsidR="00017415" w:rsidRDefault="007716C6">
      <w:r>
        <w:t xml:space="preserve">                                        </w:t>
      </w:r>
    </w:p>
    <w:p w14:paraId="00000003" w14:textId="77777777" w:rsidR="00017415" w:rsidRDefault="00017415"/>
    <w:p w14:paraId="00000004" w14:textId="77777777" w:rsidR="00017415" w:rsidRDefault="00017415"/>
    <w:p w14:paraId="00000005" w14:textId="77777777" w:rsidR="00017415" w:rsidRDefault="00017415"/>
    <w:p w14:paraId="00000006" w14:textId="77777777" w:rsidR="00017415" w:rsidRDefault="00017415"/>
    <w:p w14:paraId="00000007" w14:textId="77777777" w:rsidR="00017415" w:rsidRDefault="007716C6">
      <w:r>
        <w:t xml:space="preserve">                                                                         </w:t>
      </w:r>
    </w:p>
    <w:p w14:paraId="00000008" w14:textId="77777777" w:rsidR="00017415" w:rsidRDefault="00017415"/>
    <w:p w14:paraId="00000009" w14:textId="77777777" w:rsidR="00017415" w:rsidRDefault="007716C6">
      <w:pPr>
        <w:pBdr>
          <w:top w:val="nil"/>
          <w:left w:val="nil"/>
          <w:bottom w:val="nil"/>
          <w:right w:val="nil"/>
          <w:between w:val="nil"/>
        </w:pBdr>
        <w:spacing w:line="360" w:lineRule="auto"/>
        <w:jc w:val="center"/>
        <w:rPr>
          <w:rFonts w:ascii="Source Serif Pro" w:eastAsia="Source Serif Pro" w:hAnsi="Source Serif Pro" w:cs="Source Serif Pro"/>
          <w:b/>
          <w:color w:val="000000"/>
          <w:sz w:val="56"/>
          <w:szCs w:val="56"/>
        </w:rPr>
      </w:pPr>
      <w:r>
        <w:rPr>
          <w:rFonts w:ascii="Source Serif Pro" w:eastAsia="Source Serif Pro" w:hAnsi="Source Serif Pro" w:cs="Source Serif Pro"/>
          <w:b/>
          <w:color w:val="000000"/>
          <w:sz w:val="56"/>
          <w:szCs w:val="56"/>
        </w:rPr>
        <w:t xml:space="preserve">LIKABEHANDLINGSPLAN </w:t>
      </w:r>
    </w:p>
    <w:p w14:paraId="0000000A" w14:textId="77777777" w:rsidR="00017415" w:rsidRDefault="007716C6">
      <w:pPr>
        <w:pBdr>
          <w:top w:val="nil"/>
          <w:left w:val="nil"/>
          <w:bottom w:val="nil"/>
          <w:right w:val="nil"/>
          <w:between w:val="nil"/>
        </w:pBdr>
        <w:spacing w:line="360" w:lineRule="auto"/>
        <w:jc w:val="center"/>
        <w:rPr>
          <w:rFonts w:ascii="Source Serif Pro" w:eastAsia="Source Serif Pro" w:hAnsi="Source Serif Pro" w:cs="Source Serif Pro"/>
          <w:b/>
          <w:color w:val="000000"/>
          <w:sz w:val="56"/>
          <w:szCs w:val="56"/>
        </w:rPr>
      </w:pPr>
      <w:r>
        <w:rPr>
          <w:rFonts w:ascii="Source Serif Pro" w:eastAsia="Source Serif Pro" w:hAnsi="Source Serif Pro" w:cs="Source Serif Pro"/>
          <w:b/>
          <w:color w:val="000000"/>
          <w:sz w:val="56"/>
          <w:szCs w:val="56"/>
        </w:rPr>
        <w:t>202</w:t>
      </w:r>
      <w:r>
        <w:rPr>
          <w:rFonts w:ascii="Source Serif Pro" w:eastAsia="Source Serif Pro" w:hAnsi="Source Serif Pro" w:cs="Source Serif Pro"/>
          <w:b/>
          <w:sz w:val="56"/>
          <w:szCs w:val="56"/>
        </w:rPr>
        <w:t>3</w:t>
      </w:r>
      <w:r>
        <w:rPr>
          <w:rFonts w:ascii="Source Serif Pro" w:eastAsia="Source Serif Pro" w:hAnsi="Source Serif Pro" w:cs="Source Serif Pro"/>
          <w:b/>
          <w:color w:val="000000"/>
          <w:sz w:val="56"/>
          <w:szCs w:val="56"/>
        </w:rPr>
        <w:t>/202</w:t>
      </w:r>
      <w:r>
        <w:rPr>
          <w:rFonts w:ascii="Source Serif Pro" w:eastAsia="Source Serif Pro" w:hAnsi="Source Serif Pro" w:cs="Source Serif Pro"/>
          <w:b/>
          <w:sz w:val="56"/>
          <w:szCs w:val="56"/>
        </w:rPr>
        <w:t>4</w:t>
      </w:r>
      <w:r>
        <w:rPr>
          <w:rFonts w:ascii="Source Serif Pro" w:eastAsia="Source Serif Pro" w:hAnsi="Source Serif Pro" w:cs="Source Serif Pro"/>
          <w:b/>
          <w:color w:val="000000"/>
          <w:sz w:val="56"/>
          <w:szCs w:val="56"/>
        </w:rPr>
        <w:t xml:space="preserve"> del 2</w:t>
      </w:r>
    </w:p>
    <w:p w14:paraId="0000000B" w14:textId="77777777" w:rsidR="00017415" w:rsidRDefault="007716C6">
      <w:pPr>
        <w:spacing w:line="360" w:lineRule="auto"/>
        <w:jc w:val="center"/>
        <w:rPr>
          <w:rFonts w:ascii="Source Serif Pro" w:eastAsia="Source Serif Pro" w:hAnsi="Source Serif Pro" w:cs="Source Serif Pro"/>
          <w:b/>
          <w:color w:val="000000"/>
          <w:sz w:val="44"/>
          <w:szCs w:val="44"/>
        </w:rPr>
      </w:pPr>
      <w:r>
        <w:rPr>
          <w:rFonts w:ascii="Source Serif Pro" w:eastAsia="Source Serif Pro" w:hAnsi="Source Serif Pro" w:cs="Source Serif Pro"/>
          <w:b/>
          <w:sz w:val="36"/>
          <w:szCs w:val="36"/>
        </w:rPr>
        <w:t>-rutiner för att motverka diskriminering och kränkande behandling i Norsjö kommuns utbildningsverksamhet</w:t>
      </w:r>
    </w:p>
    <w:p w14:paraId="0000000C" w14:textId="77777777" w:rsidR="00017415" w:rsidRDefault="007716C6">
      <w:pPr>
        <w:rPr>
          <w:rFonts w:ascii="Tahoma" w:eastAsia="Tahoma" w:hAnsi="Tahoma" w:cs="Tahoma"/>
          <w:sz w:val="36"/>
          <w:szCs w:val="36"/>
        </w:rPr>
      </w:pPr>
      <w:r>
        <w:rPr>
          <w:rFonts w:ascii="Tahoma" w:eastAsia="Tahoma" w:hAnsi="Tahoma" w:cs="Tahoma"/>
          <w:sz w:val="36"/>
          <w:szCs w:val="36"/>
        </w:rPr>
        <w:t xml:space="preserve">       </w:t>
      </w:r>
    </w:p>
    <w:p w14:paraId="0000000D" w14:textId="77777777" w:rsidR="00017415" w:rsidRDefault="007716C6">
      <w:pPr>
        <w:ind w:firstLine="720"/>
        <w:rPr>
          <w:rFonts w:ascii="Tahoma" w:eastAsia="Tahoma" w:hAnsi="Tahoma" w:cs="Tahoma"/>
          <w:sz w:val="36"/>
          <w:szCs w:val="36"/>
        </w:rPr>
      </w:pPr>
      <w:r>
        <w:rPr>
          <w:rFonts w:ascii="Source Serif Pro" w:eastAsia="Source Serif Pro" w:hAnsi="Source Serif Pro" w:cs="Source Serif Pro"/>
          <w:b/>
          <w:sz w:val="36"/>
          <w:szCs w:val="36"/>
        </w:rPr>
        <w:t xml:space="preserve"> ENHET:</w:t>
      </w:r>
      <w:r>
        <w:rPr>
          <w:rFonts w:ascii="Source Serif Pro" w:eastAsia="Source Serif Pro" w:hAnsi="Source Serif Pro" w:cs="Source Serif Pro"/>
          <w:sz w:val="36"/>
          <w:szCs w:val="36"/>
        </w:rPr>
        <w:tab/>
      </w:r>
      <w:r>
        <w:rPr>
          <w:rFonts w:ascii="Tahoma" w:eastAsia="Tahoma" w:hAnsi="Tahoma" w:cs="Tahoma"/>
          <w:sz w:val="36"/>
          <w:szCs w:val="36"/>
        </w:rPr>
        <w:tab/>
      </w:r>
    </w:p>
    <w:p w14:paraId="0000000E" w14:textId="77777777" w:rsidR="00017415" w:rsidRDefault="00017415">
      <w:pPr>
        <w:rPr>
          <w:rFonts w:ascii="Tahoma" w:eastAsia="Tahoma" w:hAnsi="Tahoma" w:cs="Tahoma"/>
          <w:sz w:val="36"/>
          <w:szCs w:val="36"/>
        </w:rPr>
      </w:pPr>
    </w:p>
    <w:p w14:paraId="0000000F" w14:textId="77777777" w:rsidR="00017415" w:rsidRDefault="007716C6">
      <w:pPr>
        <w:rPr>
          <w:rFonts w:ascii="Tahoma" w:eastAsia="Tahoma" w:hAnsi="Tahoma" w:cs="Tahoma"/>
          <w:sz w:val="36"/>
          <w:szCs w:val="36"/>
        </w:rPr>
      </w:pPr>
      <w:r>
        <w:rPr>
          <w:rFonts w:ascii="Tahoma" w:eastAsia="Tahoma" w:hAnsi="Tahoma" w:cs="Tahoma"/>
          <w:noProof/>
          <w:sz w:val="36"/>
          <w:szCs w:val="36"/>
        </w:rPr>
        <w:drawing>
          <wp:anchor distT="0" distB="0" distL="114300" distR="114300" simplePos="0" relativeHeight="251658240" behindDoc="0" locked="0" layoutInCell="1" hidden="0" allowOverlap="1" wp14:anchorId="2A7BC672" wp14:editId="6978BBE8">
            <wp:simplePos x="0" y="0"/>
            <wp:positionH relativeFrom="margin">
              <wp:posOffset>-409574</wp:posOffset>
            </wp:positionH>
            <wp:positionV relativeFrom="margin">
              <wp:posOffset>7307471</wp:posOffset>
            </wp:positionV>
            <wp:extent cx="3600000" cy="2480099"/>
            <wp:effectExtent l="0" t="0" r="0" b="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600000" cy="2480099"/>
                    </a:xfrm>
                    <a:prstGeom prst="rect">
                      <a:avLst/>
                    </a:prstGeom>
                    <a:ln/>
                  </pic:spPr>
                </pic:pic>
              </a:graphicData>
            </a:graphic>
          </wp:anchor>
        </w:drawing>
      </w:r>
      <w:r>
        <w:rPr>
          <w:rFonts w:ascii="Tahoma" w:eastAsia="Tahoma" w:hAnsi="Tahoma" w:cs="Tahoma"/>
          <w:sz w:val="36"/>
          <w:szCs w:val="36"/>
        </w:rPr>
        <w:tab/>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
        <w:gridCol w:w="2175"/>
        <w:gridCol w:w="2386"/>
        <w:gridCol w:w="1980"/>
        <w:gridCol w:w="2030"/>
      </w:tblGrid>
      <w:tr w:rsidR="00017415" w14:paraId="0C316698" w14:textId="77777777">
        <w:tc>
          <w:tcPr>
            <w:tcW w:w="491" w:type="dxa"/>
            <w:vMerge w:val="restart"/>
            <w:shd w:val="clear" w:color="auto" w:fill="0C724D"/>
          </w:tcPr>
          <w:p w14:paraId="00000010" w14:textId="77777777" w:rsidR="00017415" w:rsidRDefault="00017415">
            <w:pPr>
              <w:rPr>
                <w:rFonts w:ascii="Quattrocento Sans" w:eastAsia="Quattrocento Sans" w:hAnsi="Quattrocento Sans" w:cs="Quattrocento Sans"/>
                <w:sz w:val="22"/>
                <w:szCs w:val="22"/>
              </w:rPr>
            </w:pPr>
          </w:p>
        </w:tc>
        <w:tc>
          <w:tcPr>
            <w:tcW w:w="2175" w:type="dxa"/>
          </w:tcPr>
          <w:p w14:paraId="00000011"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Dokumenttyp</w:t>
            </w:r>
          </w:p>
        </w:tc>
        <w:tc>
          <w:tcPr>
            <w:tcW w:w="2386" w:type="dxa"/>
          </w:tcPr>
          <w:p w14:paraId="00000012"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Dokumentägare</w:t>
            </w:r>
          </w:p>
        </w:tc>
        <w:tc>
          <w:tcPr>
            <w:tcW w:w="1980" w:type="dxa"/>
          </w:tcPr>
          <w:p w14:paraId="00000013"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Beslutsinstans</w:t>
            </w:r>
          </w:p>
        </w:tc>
        <w:tc>
          <w:tcPr>
            <w:tcW w:w="2030" w:type="dxa"/>
          </w:tcPr>
          <w:p w14:paraId="00000014"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Giltig till</w:t>
            </w:r>
          </w:p>
        </w:tc>
      </w:tr>
      <w:tr w:rsidR="00017415" w14:paraId="5E399AAD" w14:textId="77777777">
        <w:tc>
          <w:tcPr>
            <w:tcW w:w="491" w:type="dxa"/>
            <w:vMerge/>
            <w:shd w:val="clear" w:color="auto" w:fill="0C724D"/>
          </w:tcPr>
          <w:p w14:paraId="00000015" w14:textId="77777777" w:rsidR="00017415" w:rsidRDefault="00017415">
            <w:pPr>
              <w:widowControl w:val="0"/>
              <w:spacing w:line="276" w:lineRule="auto"/>
              <w:rPr>
                <w:rFonts w:ascii="Quattrocento Sans" w:eastAsia="Quattrocento Sans" w:hAnsi="Quattrocento Sans" w:cs="Quattrocento Sans"/>
                <w:sz w:val="22"/>
                <w:szCs w:val="22"/>
              </w:rPr>
            </w:pPr>
          </w:p>
        </w:tc>
        <w:tc>
          <w:tcPr>
            <w:tcW w:w="2175" w:type="dxa"/>
          </w:tcPr>
          <w:p w14:paraId="00000016"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Plan</w:t>
            </w:r>
          </w:p>
        </w:tc>
        <w:tc>
          <w:tcPr>
            <w:tcW w:w="2386" w:type="dxa"/>
          </w:tcPr>
          <w:p w14:paraId="00000017"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Utbildning</w:t>
            </w:r>
          </w:p>
        </w:tc>
        <w:tc>
          <w:tcPr>
            <w:tcW w:w="1980" w:type="dxa"/>
          </w:tcPr>
          <w:p w14:paraId="00000018" w14:textId="77777777" w:rsidR="00017415" w:rsidRDefault="007716C6">
            <w:pPr>
              <w:rPr>
                <w:rFonts w:ascii="Quattrocento Sans" w:eastAsia="Quattrocento Sans" w:hAnsi="Quattrocento Sans" w:cs="Quattrocento Sans"/>
                <w:sz w:val="22"/>
                <w:szCs w:val="22"/>
              </w:rPr>
            </w:pPr>
            <w:r>
              <w:rPr>
                <w:rFonts w:ascii="Source Serif Pro" w:eastAsia="Source Serif Pro" w:hAnsi="Source Serif Pro" w:cs="Source Serif Pro"/>
                <w:sz w:val="22"/>
                <w:szCs w:val="22"/>
              </w:rPr>
              <w:t>Utbildning och Omsorgsutskottet</w:t>
            </w:r>
          </w:p>
        </w:tc>
        <w:tc>
          <w:tcPr>
            <w:tcW w:w="2030" w:type="dxa"/>
          </w:tcPr>
          <w:p w14:paraId="00000019"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2024-08-31</w:t>
            </w:r>
          </w:p>
        </w:tc>
      </w:tr>
      <w:tr w:rsidR="00017415" w14:paraId="62EFC74C" w14:textId="77777777">
        <w:tc>
          <w:tcPr>
            <w:tcW w:w="491" w:type="dxa"/>
            <w:vMerge/>
            <w:shd w:val="clear" w:color="auto" w:fill="0C724D"/>
          </w:tcPr>
          <w:p w14:paraId="0000001A" w14:textId="77777777" w:rsidR="00017415" w:rsidRDefault="00017415">
            <w:pPr>
              <w:widowControl w:val="0"/>
              <w:spacing w:line="276" w:lineRule="auto"/>
              <w:rPr>
                <w:rFonts w:ascii="Quattrocento Sans" w:eastAsia="Quattrocento Sans" w:hAnsi="Quattrocento Sans" w:cs="Quattrocento Sans"/>
                <w:sz w:val="22"/>
                <w:szCs w:val="22"/>
              </w:rPr>
            </w:pPr>
          </w:p>
        </w:tc>
        <w:tc>
          <w:tcPr>
            <w:tcW w:w="2175" w:type="dxa"/>
          </w:tcPr>
          <w:p w14:paraId="0000001B"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Upprättad av</w:t>
            </w:r>
          </w:p>
        </w:tc>
        <w:tc>
          <w:tcPr>
            <w:tcW w:w="2386" w:type="dxa"/>
          </w:tcPr>
          <w:p w14:paraId="0000001C"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Fastställd/upprättad</w:t>
            </w:r>
          </w:p>
        </w:tc>
        <w:tc>
          <w:tcPr>
            <w:tcW w:w="1980" w:type="dxa"/>
          </w:tcPr>
          <w:p w14:paraId="0000001D"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Reviderad av</w:t>
            </w:r>
          </w:p>
        </w:tc>
        <w:tc>
          <w:tcPr>
            <w:tcW w:w="2030" w:type="dxa"/>
          </w:tcPr>
          <w:p w14:paraId="0000001E"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Senast reviderad</w:t>
            </w:r>
          </w:p>
        </w:tc>
      </w:tr>
      <w:tr w:rsidR="00017415" w14:paraId="23BD9065" w14:textId="77777777">
        <w:tc>
          <w:tcPr>
            <w:tcW w:w="491" w:type="dxa"/>
            <w:vMerge/>
            <w:shd w:val="clear" w:color="auto" w:fill="0C724D"/>
          </w:tcPr>
          <w:p w14:paraId="0000001F" w14:textId="77777777" w:rsidR="00017415" w:rsidRDefault="00017415">
            <w:pPr>
              <w:widowControl w:val="0"/>
              <w:spacing w:line="276" w:lineRule="auto"/>
              <w:rPr>
                <w:rFonts w:ascii="Quattrocento Sans" w:eastAsia="Quattrocento Sans" w:hAnsi="Quattrocento Sans" w:cs="Quattrocento Sans"/>
                <w:sz w:val="22"/>
                <w:szCs w:val="22"/>
              </w:rPr>
            </w:pPr>
          </w:p>
        </w:tc>
        <w:tc>
          <w:tcPr>
            <w:tcW w:w="2175" w:type="dxa"/>
          </w:tcPr>
          <w:p w14:paraId="00000020" w14:textId="77777777" w:rsidR="00017415" w:rsidRDefault="007716C6">
            <w:pPr>
              <w:rPr>
                <w:rFonts w:ascii="Quattrocento Sans" w:eastAsia="Quattrocento Sans" w:hAnsi="Quattrocento Sans" w:cs="Quattrocento Sans"/>
                <w:sz w:val="22"/>
                <w:szCs w:val="22"/>
              </w:rPr>
            </w:pPr>
            <w:r>
              <w:rPr>
                <w:rFonts w:ascii="Source Serif Pro" w:eastAsia="Source Serif Pro" w:hAnsi="Source Serif Pro" w:cs="Source Serif Pro"/>
                <w:sz w:val="22"/>
                <w:szCs w:val="22"/>
              </w:rPr>
              <w:t>Rektorer inom utbildning</w:t>
            </w:r>
          </w:p>
        </w:tc>
        <w:tc>
          <w:tcPr>
            <w:tcW w:w="2386" w:type="dxa"/>
          </w:tcPr>
          <w:p w14:paraId="00000021" w14:textId="77777777" w:rsidR="00017415" w:rsidRDefault="00017415">
            <w:pPr>
              <w:rPr>
                <w:rFonts w:ascii="Quattrocento Sans" w:eastAsia="Quattrocento Sans" w:hAnsi="Quattrocento Sans" w:cs="Quattrocento Sans"/>
                <w:sz w:val="22"/>
                <w:szCs w:val="22"/>
              </w:rPr>
            </w:pPr>
          </w:p>
        </w:tc>
        <w:tc>
          <w:tcPr>
            <w:tcW w:w="1980" w:type="dxa"/>
          </w:tcPr>
          <w:p w14:paraId="00000022" w14:textId="77777777" w:rsidR="00017415" w:rsidRDefault="007716C6">
            <w:pPr>
              <w:rPr>
                <w:rFonts w:ascii="Quattrocento Sans" w:eastAsia="Quattrocento Sans" w:hAnsi="Quattrocento Sans" w:cs="Quattrocento Sans"/>
                <w:sz w:val="22"/>
                <w:szCs w:val="22"/>
              </w:rPr>
            </w:pPr>
            <w:r>
              <w:t>Trygghetsteamet</w:t>
            </w:r>
          </w:p>
        </w:tc>
        <w:tc>
          <w:tcPr>
            <w:tcW w:w="2030" w:type="dxa"/>
          </w:tcPr>
          <w:p w14:paraId="00000023" w14:textId="77777777" w:rsidR="00017415" w:rsidRDefault="00017415">
            <w:pPr>
              <w:rPr>
                <w:rFonts w:ascii="Quattrocento Sans" w:eastAsia="Quattrocento Sans" w:hAnsi="Quattrocento Sans" w:cs="Quattrocento Sans"/>
                <w:sz w:val="22"/>
                <w:szCs w:val="22"/>
              </w:rPr>
            </w:pPr>
          </w:p>
        </w:tc>
      </w:tr>
      <w:tr w:rsidR="00017415" w14:paraId="3A5927BE" w14:textId="77777777">
        <w:tc>
          <w:tcPr>
            <w:tcW w:w="491" w:type="dxa"/>
            <w:vMerge/>
            <w:shd w:val="clear" w:color="auto" w:fill="0C724D"/>
          </w:tcPr>
          <w:p w14:paraId="00000024" w14:textId="77777777" w:rsidR="00017415" w:rsidRDefault="00017415">
            <w:pPr>
              <w:widowControl w:val="0"/>
              <w:spacing w:line="276" w:lineRule="auto"/>
              <w:rPr>
                <w:rFonts w:ascii="Quattrocento Sans" w:eastAsia="Quattrocento Sans" w:hAnsi="Quattrocento Sans" w:cs="Quattrocento Sans"/>
                <w:sz w:val="22"/>
                <w:szCs w:val="22"/>
              </w:rPr>
            </w:pPr>
          </w:p>
        </w:tc>
        <w:tc>
          <w:tcPr>
            <w:tcW w:w="6541" w:type="dxa"/>
            <w:gridSpan w:val="3"/>
          </w:tcPr>
          <w:p w14:paraId="00000025"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Dokumentet gäller för</w:t>
            </w:r>
          </w:p>
        </w:tc>
        <w:tc>
          <w:tcPr>
            <w:tcW w:w="2030" w:type="dxa"/>
          </w:tcPr>
          <w:p w14:paraId="00000028" w14:textId="77777777" w:rsidR="00017415" w:rsidRDefault="007716C6">
            <w:pPr>
              <w:rPr>
                <w:rFonts w:ascii="Quattrocento Sans" w:eastAsia="Quattrocento Sans" w:hAnsi="Quattrocento Sans" w:cs="Quattrocento Sans"/>
                <w:sz w:val="22"/>
                <w:szCs w:val="22"/>
              </w:rPr>
            </w:pPr>
            <w:r>
              <w:rPr>
                <w:rFonts w:ascii="Quattrocento Sans" w:eastAsia="Quattrocento Sans" w:hAnsi="Quattrocento Sans" w:cs="Quattrocento Sans"/>
                <w:sz w:val="22"/>
                <w:szCs w:val="22"/>
              </w:rPr>
              <w:t>Diarienummer</w:t>
            </w:r>
          </w:p>
        </w:tc>
      </w:tr>
      <w:tr w:rsidR="00017415" w14:paraId="09566E95" w14:textId="77777777">
        <w:tc>
          <w:tcPr>
            <w:tcW w:w="491" w:type="dxa"/>
            <w:vMerge/>
            <w:shd w:val="clear" w:color="auto" w:fill="0C724D"/>
          </w:tcPr>
          <w:p w14:paraId="00000029" w14:textId="77777777" w:rsidR="00017415" w:rsidRDefault="00017415">
            <w:pPr>
              <w:widowControl w:val="0"/>
              <w:spacing w:line="276" w:lineRule="auto"/>
              <w:rPr>
                <w:rFonts w:ascii="Quattrocento Sans" w:eastAsia="Quattrocento Sans" w:hAnsi="Quattrocento Sans" w:cs="Quattrocento Sans"/>
                <w:sz w:val="22"/>
                <w:szCs w:val="22"/>
              </w:rPr>
            </w:pPr>
          </w:p>
        </w:tc>
        <w:tc>
          <w:tcPr>
            <w:tcW w:w="6541" w:type="dxa"/>
            <w:gridSpan w:val="3"/>
          </w:tcPr>
          <w:p w14:paraId="0000002A" w14:textId="77777777" w:rsidR="00017415" w:rsidRDefault="007716C6">
            <w:pPr>
              <w:rPr>
                <w:rFonts w:ascii="Quattrocento Sans" w:eastAsia="Quattrocento Sans" w:hAnsi="Quattrocento Sans" w:cs="Quattrocento Sans"/>
                <w:sz w:val="22"/>
                <w:szCs w:val="22"/>
              </w:rPr>
            </w:pPr>
            <w:r>
              <w:rPr>
                <w:rFonts w:ascii="Source Serif Pro" w:eastAsia="Source Serif Pro" w:hAnsi="Source Serif Pro" w:cs="Source Serif Pro"/>
                <w:sz w:val="22"/>
                <w:szCs w:val="22"/>
              </w:rPr>
              <w:t>Norsjö kommuns förskolor, fritidshem, förskoleklass, grundskolor, anpassad grundskola, Vux, språkintroduktion samt pedagogisk omsorg</w:t>
            </w:r>
          </w:p>
        </w:tc>
        <w:tc>
          <w:tcPr>
            <w:tcW w:w="2030" w:type="dxa"/>
          </w:tcPr>
          <w:p w14:paraId="0000002D" w14:textId="77777777" w:rsidR="00017415" w:rsidRDefault="00017415">
            <w:pPr>
              <w:rPr>
                <w:rFonts w:ascii="Quattrocento Sans" w:eastAsia="Quattrocento Sans" w:hAnsi="Quattrocento Sans" w:cs="Quattrocento Sans"/>
                <w:sz w:val="22"/>
                <w:szCs w:val="22"/>
              </w:rPr>
            </w:pPr>
          </w:p>
        </w:tc>
      </w:tr>
    </w:tbl>
    <w:p w14:paraId="0000002E" w14:textId="77777777" w:rsidR="00017415" w:rsidRDefault="00017415">
      <w:pPr>
        <w:spacing w:after="200"/>
        <w:rPr>
          <w:rFonts w:ascii="Calibri" w:eastAsia="Calibri" w:hAnsi="Calibri" w:cs="Calibri"/>
          <w:sz w:val="20"/>
          <w:szCs w:val="20"/>
        </w:rPr>
      </w:pPr>
    </w:p>
    <w:p w14:paraId="0000002F" w14:textId="77777777" w:rsidR="00017415" w:rsidRDefault="00017415">
      <w:pPr>
        <w:pBdr>
          <w:top w:val="nil"/>
          <w:left w:val="nil"/>
          <w:bottom w:val="nil"/>
          <w:right w:val="nil"/>
          <w:between w:val="nil"/>
        </w:pBdr>
        <w:jc w:val="center"/>
        <w:rPr>
          <w:rFonts w:ascii="Tahoma" w:eastAsia="Tahoma" w:hAnsi="Tahoma" w:cs="Tahoma"/>
          <w:color w:val="000000"/>
          <w:sz w:val="36"/>
          <w:szCs w:val="36"/>
        </w:rPr>
      </w:pPr>
    </w:p>
    <w:p w14:paraId="00000030" w14:textId="77777777" w:rsidR="00017415" w:rsidRDefault="00017415">
      <w:pPr>
        <w:pBdr>
          <w:top w:val="nil"/>
          <w:left w:val="nil"/>
          <w:bottom w:val="nil"/>
          <w:right w:val="nil"/>
          <w:between w:val="nil"/>
        </w:pBdr>
        <w:jc w:val="center"/>
        <w:rPr>
          <w:rFonts w:ascii="Tahoma" w:eastAsia="Tahoma" w:hAnsi="Tahoma" w:cs="Tahoma"/>
          <w:color w:val="000000"/>
          <w:sz w:val="36"/>
          <w:szCs w:val="36"/>
        </w:rPr>
      </w:pPr>
    </w:p>
    <w:p w14:paraId="00000031" w14:textId="77777777" w:rsidR="00017415" w:rsidRDefault="007716C6">
      <w:r>
        <w:rPr>
          <w:rFonts w:ascii="Tahoma" w:eastAsia="Tahoma" w:hAnsi="Tahoma" w:cs="Tahoma"/>
          <w:sz w:val="36"/>
          <w:szCs w:val="36"/>
        </w:rPr>
        <w:t xml:space="preserve">  </w:t>
      </w:r>
      <w:r>
        <w:rPr>
          <w:rFonts w:ascii="Tahoma" w:eastAsia="Tahoma" w:hAnsi="Tahoma" w:cs="Tahoma"/>
          <w:sz w:val="36"/>
          <w:szCs w:val="36"/>
        </w:rPr>
        <w:tab/>
      </w:r>
      <w:r>
        <w:rPr>
          <w:rFonts w:ascii="Tahoma" w:eastAsia="Tahoma" w:hAnsi="Tahoma" w:cs="Tahoma"/>
          <w:sz w:val="36"/>
          <w:szCs w:val="36"/>
        </w:rPr>
        <w:tab/>
      </w:r>
      <w:r>
        <w:rPr>
          <w:rFonts w:ascii="Tahoma" w:eastAsia="Tahoma" w:hAnsi="Tahoma" w:cs="Tahoma"/>
          <w:sz w:val="36"/>
          <w:szCs w:val="36"/>
        </w:rPr>
        <w:tab/>
      </w:r>
    </w:p>
    <w:p w14:paraId="00000032" w14:textId="77777777" w:rsidR="00017415" w:rsidRDefault="00017415"/>
    <w:p w14:paraId="00000033" w14:textId="77777777" w:rsidR="00017415" w:rsidRDefault="00017415"/>
    <w:p w14:paraId="00000034" w14:textId="77777777" w:rsidR="00017415" w:rsidRDefault="00017415"/>
    <w:p w14:paraId="00000035" w14:textId="77777777" w:rsidR="00017415" w:rsidRDefault="007716C6">
      <w:pPr>
        <w:keepNext/>
        <w:keepLines/>
        <w:pBdr>
          <w:top w:val="nil"/>
          <w:left w:val="nil"/>
          <w:bottom w:val="nil"/>
          <w:right w:val="nil"/>
          <w:between w:val="nil"/>
        </w:pBdr>
        <w:spacing w:before="480"/>
        <w:ind w:right="1394"/>
        <w:rPr>
          <w:rFonts w:ascii="Cambria" w:eastAsia="Cambria" w:hAnsi="Cambria" w:cs="Cambria"/>
          <w:b/>
          <w:color w:val="366091"/>
          <w:sz w:val="28"/>
          <w:szCs w:val="28"/>
        </w:rPr>
      </w:pPr>
      <w:r>
        <w:rPr>
          <w:rFonts w:ascii="Cambria" w:eastAsia="Cambria" w:hAnsi="Cambria" w:cs="Cambria"/>
          <w:b/>
          <w:color w:val="366091"/>
          <w:sz w:val="28"/>
          <w:szCs w:val="28"/>
        </w:rPr>
        <w:lastRenderedPageBreak/>
        <w:t>Innehållsförteckning</w:t>
      </w:r>
    </w:p>
    <w:sdt>
      <w:sdtPr>
        <w:rPr>
          <w:rFonts w:ascii="Times New Roman" w:eastAsia="Times New Roman" w:hAnsi="Times New Roman" w:cs="Times New Roman"/>
          <w:b w:val="0"/>
          <w:bCs w:val="0"/>
          <w:color w:val="auto"/>
          <w:sz w:val="24"/>
          <w:szCs w:val="24"/>
        </w:rPr>
        <w:id w:val="2077542383"/>
        <w:docPartObj>
          <w:docPartGallery w:val="Table of Contents"/>
          <w:docPartUnique/>
        </w:docPartObj>
      </w:sdtPr>
      <w:sdtContent>
        <w:p w14:paraId="7373D07D" w14:textId="120AA862" w:rsidR="00015939" w:rsidRDefault="00015939">
          <w:pPr>
            <w:pStyle w:val="Innehllsfrteckningsrubrik"/>
          </w:pPr>
          <w:r>
            <w:t>Innehåll</w:t>
          </w:r>
        </w:p>
        <w:p w14:paraId="5660C4DD" w14:textId="7EF4D991" w:rsidR="00015939" w:rsidRDefault="00015939">
          <w:pPr>
            <w:pStyle w:val="Innehll1"/>
            <w:tabs>
              <w:tab w:val="right" w:leader="dot" w:pos="1045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8072512" w:history="1">
            <w:r w:rsidRPr="00491FCF">
              <w:rPr>
                <w:rStyle w:val="Hyperlnk"/>
                <w:rFonts w:ascii="Source Serif Pro" w:eastAsia="Source Serif Pro" w:hAnsi="Source Serif Pro" w:cs="Source Serif Pro"/>
                <w:noProof/>
              </w:rPr>
              <w:t>Till elever och vårdnadshavare</w:t>
            </w:r>
            <w:r>
              <w:rPr>
                <w:noProof/>
                <w:webHidden/>
              </w:rPr>
              <w:tab/>
            </w:r>
            <w:r>
              <w:rPr>
                <w:noProof/>
                <w:webHidden/>
              </w:rPr>
              <w:fldChar w:fldCharType="begin"/>
            </w:r>
            <w:r>
              <w:rPr>
                <w:noProof/>
                <w:webHidden/>
              </w:rPr>
              <w:instrText xml:space="preserve"> PAGEREF _Toc138072512 \h </w:instrText>
            </w:r>
            <w:r>
              <w:rPr>
                <w:noProof/>
                <w:webHidden/>
              </w:rPr>
            </w:r>
            <w:r>
              <w:rPr>
                <w:noProof/>
                <w:webHidden/>
              </w:rPr>
              <w:fldChar w:fldCharType="separate"/>
            </w:r>
            <w:r>
              <w:rPr>
                <w:noProof/>
                <w:webHidden/>
              </w:rPr>
              <w:t>3</w:t>
            </w:r>
            <w:r>
              <w:rPr>
                <w:noProof/>
                <w:webHidden/>
              </w:rPr>
              <w:fldChar w:fldCharType="end"/>
            </w:r>
          </w:hyperlink>
        </w:p>
        <w:p w14:paraId="596D2D8C" w14:textId="117BE030"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3" w:history="1">
            <w:r w:rsidR="00015939" w:rsidRPr="00491FCF">
              <w:rPr>
                <w:rStyle w:val="Hyperlnk"/>
                <w:rFonts w:ascii="Source Serif Pro" w:eastAsia="Source Serif Pro" w:hAnsi="Source Serif Pro" w:cs="Source Serif Pro"/>
                <w:noProof/>
              </w:rPr>
              <w:t>Till personal</w:t>
            </w:r>
            <w:r w:rsidR="00015939">
              <w:rPr>
                <w:noProof/>
                <w:webHidden/>
              </w:rPr>
              <w:tab/>
            </w:r>
            <w:r w:rsidR="00015939">
              <w:rPr>
                <w:noProof/>
                <w:webHidden/>
              </w:rPr>
              <w:fldChar w:fldCharType="begin"/>
            </w:r>
            <w:r w:rsidR="00015939">
              <w:rPr>
                <w:noProof/>
                <w:webHidden/>
              </w:rPr>
              <w:instrText xml:space="preserve"> PAGEREF _Toc138072513 \h </w:instrText>
            </w:r>
            <w:r w:rsidR="00015939">
              <w:rPr>
                <w:noProof/>
                <w:webHidden/>
              </w:rPr>
            </w:r>
            <w:r w:rsidR="00015939">
              <w:rPr>
                <w:noProof/>
                <w:webHidden/>
              </w:rPr>
              <w:fldChar w:fldCharType="separate"/>
            </w:r>
            <w:r w:rsidR="00015939">
              <w:rPr>
                <w:noProof/>
                <w:webHidden/>
              </w:rPr>
              <w:t>3</w:t>
            </w:r>
            <w:r w:rsidR="00015939">
              <w:rPr>
                <w:noProof/>
                <w:webHidden/>
              </w:rPr>
              <w:fldChar w:fldCharType="end"/>
            </w:r>
          </w:hyperlink>
        </w:p>
        <w:p w14:paraId="4C7936D7" w14:textId="00793BFE"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4" w:history="1">
            <w:r w:rsidR="00015939" w:rsidRPr="00491FCF">
              <w:rPr>
                <w:rStyle w:val="Hyperlnk"/>
                <w:noProof/>
              </w:rPr>
              <w:t>Vision</w:t>
            </w:r>
            <w:r w:rsidR="00015939">
              <w:rPr>
                <w:noProof/>
                <w:webHidden/>
              </w:rPr>
              <w:tab/>
            </w:r>
            <w:r w:rsidR="00015939">
              <w:rPr>
                <w:noProof/>
                <w:webHidden/>
              </w:rPr>
              <w:fldChar w:fldCharType="begin"/>
            </w:r>
            <w:r w:rsidR="00015939">
              <w:rPr>
                <w:noProof/>
                <w:webHidden/>
              </w:rPr>
              <w:instrText xml:space="preserve"> PAGEREF _Toc138072514 \h </w:instrText>
            </w:r>
            <w:r w:rsidR="00015939">
              <w:rPr>
                <w:noProof/>
                <w:webHidden/>
              </w:rPr>
            </w:r>
            <w:r w:rsidR="00015939">
              <w:rPr>
                <w:noProof/>
                <w:webHidden/>
              </w:rPr>
              <w:fldChar w:fldCharType="separate"/>
            </w:r>
            <w:r w:rsidR="00015939">
              <w:rPr>
                <w:noProof/>
                <w:webHidden/>
              </w:rPr>
              <w:t>3</w:t>
            </w:r>
            <w:r w:rsidR="00015939">
              <w:rPr>
                <w:noProof/>
                <w:webHidden/>
              </w:rPr>
              <w:fldChar w:fldCharType="end"/>
            </w:r>
          </w:hyperlink>
        </w:p>
        <w:p w14:paraId="6139ADEB" w14:textId="76E0D2E7"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5" w:history="1">
            <w:r w:rsidR="00015939" w:rsidRPr="00491FCF">
              <w:rPr>
                <w:rStyle w:val="Hyperlnk"/>
                <w:rFonts w:ascii="Source Serif Pro" w:eastAsia="Source Serif Pro" w:hAnsi="Source Serif Pro" w:cs="Source Serif Pro"/>
                <w:noProof/>
              </w:rPr>
              <w:t>Aktiva åtgärder - arbetet för att främja lika rättigheter och möjligheter</w:t>
            </w:r>
            <w:r w:rsidR="00015939">
              <w:rPr>
                <w:noProof/>
                <w:webHidden/>
              </w:rPr>
              <w:tab/>
            </w:r>
            <w:r w:rsidR="00015939">
              <w:rPr>
                <w:noProof/>
                <w:webHidden/>
              </w:rPr>
              <w:fldChar w:fldCharType="begin"/>
            </w:r>
            <w:r w:rsidR="00015939">
              <w:rPr>
                <w:noProof/>
                <w:webHidden/>
              </w:rPr>
              <w:instrText xml:space="preserve"> PAGEREF _Toc138072515 \h </w:instrText>
            </w:r>
            <w:r w:rsidR="00015939">
              <w:rPr>
                <w:noProof/>
                <w:webHidden/>
              </w:rPr>
            </w:r>
            <w:r w:rsidR="00015939">
              <w:rPr>
                <w:noProof/>
                <w:webHidden/>
              </w:rPr>
              <w:fldChar w:fldCharType="separate"/>
            </w:r>
            <w:r w:rsidR="00015939">
              <w:rPr>
                <w:noProof/>
                <w:webHidden/>
              </w:rPr>
              <w:t>4</w:t>
            </w:r>
            <w:r w:rsidR="00015939">
              <w:rPr>
                <w:noProof/>
                <w:webHidden/>
              </w:rPr>
              <w:fldChar w:fldCharType="end"/>
            </w:r>
          </w:hyperlink>
        </w:p>
        <w:p w14:paraId="7CD20C13" w14:textId="7EC691BE"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6" w:history="1">
            <w:r w:rsidR="00015939" w:rsidRPr="00491FCF">
              <w:rPr>
                <w:rStyle w:val="Hyperlnk"/>
                <w:rFonts w:ascii="Source Serif Pro" w:eastAsia="Source Serif Pro" w:hAnsi="Source Serif Pro" w:cs="Source Serif Pro"/>
                <w:noProof/>
                <w:highlight w:val="yellow"/>
              </w:rPr>
              <w:t>Steg 1 Var är vi?</w:t>
            </w:r>
            <w:r w:rsidR="00015939" w:rsidRPr="00491FCF">
              <w:rPr>
                <w:rStyle w:val="Hyperlnk"/>
                <w:noProof/>
              </w:rPr>
              <w:t xml:space="preserve"> </w:t>
            </w:r>
            <w:r w:rsidR="00015939">
              <w:rPr>
                <w:noProof/>
                <w:webHidden/>
              </w:rPr>
              <w:tab/>
            </w:r>
            <w:r w:rsidR="00015939">
              <w:rPr>
                <w:noProof/>
                <w:webHidden/>
              </w:rPr>
              <w:fldChar w:fldCharType="begin"/>
            </w:r>
            <w:r w:rsidR="00015939">
              <w:rPr>
                <w:noProof/>
                <w:webHidden/>
              </w:rPr>
              <w:instrText xml:space="preserve"> PAGEREF _Toc138072516 \h </w:instrText>
            </w:r>
            <w:r w:rsidR="00015939">
              <w:rPr>
                <w:noProof/>
                <w:webHidden/>
              </w:rPr>
            </w:r>
            <w:r w:rsidR="00015939">
              <w:rPr>
                <w:noProof/>
                <w:webHidden/>
              </w:rPr>
              <w:fldChar w:fldCharType="separate"/>
            </w:r>
            <w:r w:rsidR="00015939">
              <w:rPr>
                <w:noProof/>
                <w:webHidden/>
              </w:rPr>
              <w:t>5</w:t>
            </w:r>
            <w:r w:rsidR="00015939">
              <w:rPr>
                <w:noProof/>
                <w:webHidden/>
              </w:rPr>
              <w:fldChar w:fldCharType="end"/>
            </w:r>
          </w:hyperlink>
        </w:p>
        <w:p w14:paraId="212630D6" w14:textId="162DDE40"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7" w:history="1">
            <w:r w:rsidR="00015939" w:rsidRPr="00491FCF">
              <w:rPr>
                <w:rStyle w:val="Hyperlnk"/>
                <w:rFonts w:ascii="Source Serif Pro" w:eastAsia="Source Serif Pro" w:hAnsi="Source Serif Pro" w:cs="Source Serif Pro"/>
                <w:noProof/>
                <w:highlight w:val="yellow"/>
              </w:rPr>
              <w:t>Steg 2 Vart ska vi</w:t>
            </w:r>
            <w:r w:rsidR="00015939">
              <w:rPr>
                <w:noProof/>
                <w:webHidden/>
              </w:rPr>
              <w:tab/>
            </w:r>
            <w:r w:rsidR="00015939">
              <w:rPr>
                <w:noProof/>
                <w:webHidden/>
              </w:rPr>
              <w:fldChar w:fldCharType="begin"/>
            </w:r>
            <w:r w:rsidR="00015939">
              <w:rPr>
                <w:noProof/>
                <w:webHidden/>
              </w:rPr>
              <w:instrText xml:space="preserve"> PAGEREF _Toc138072517 \h </w:instrText>
            </w:r>
            <w:r w:rsidR="00015939">
              <w:rPr>
                <w:noProof/>
                <w:webHidden/>
              </w:rPr>
            </w:r>
            <w:r w:rsidR="00015939">
              <w:rPr>
                <w:noProof/>
                <w:webHidden/>
              </w:rPr>
              <w:fldChar w:fldCharType="separate"/>
            </w:r>
            <w:r w:rsidR="00015939">
              <w:rPr>
                <w:noProof/>
                <w:webHidden/>
              </w:rPr>
              <w:t>5</w:t>
            </w:r>
            <w:r w:rsidR="00015939">
              <w:rPr>
                <w:noProof/>
                <w:webHidden/>
              </w:rPr>
              <w:fldChar w:fldCharType="end"/>
            </w:r>
          </w:hyperlink>
        </w:p>
        <w:p w14:paraId="512C4600" w14:textId="5FB69FE0"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8" w:history="1">
            <w:r w:rsidR="00015939" w:rsidRPr="00491FCF">
              <w:rPr>
                <w:rStyle w:val="Hyperlnk"/>
                <w:rFonts w:ascii="Source Serif Pro" w:eastAsia="Source Serif Pro" w:hAnsi="Source Serif Pro" w:cs="Source Serif Pro"/>
                <w:noProof/>
                <w:highlight w:val="yellow"/>
              </w:rPr>
              <w:t>Steg 3 Hur gör vi</w:t>
            </w:r>
            <w:r w:rsidR="00015939">
              <w:rPr>
                <w:noProof/>
                <w:webHidden/>
              </w:rPr>
              <w:tab/>
            </w:r>
            <w:r w:rsidR="00015939">
              <w:rPr>
                <w:noProof/>
                <w:webHidden/>
              </w:rPr>
              <w:fldChar w:fldCharType="begin"/>
            </w:r>
            <w:r w:rsidR="00015939">
              <w:rPr>
                <w:noProof/>
                <w:webHidden/>
              </w:rPr>
              <w:instrText xml:space="preserve"> PAGEREF _Toc138072518 \h </w:instrText>
            </w:r>
            <w:r w:rsidR="00015939">
              <w:rPr>
                <w:noProof/>
                <w:webHidden/>
              </w:rPr>
            </w:r>
            <w:r w:rsidR="00015939">
              <w:rPr>
                <w:noProof/>
                <w:webHidden/>
              </w:rPr>
              <w:fldChar w:fldCharType="separate"/>
            </w:r>
            <w:r w:rsidR="00015939">
              <w:rPr>
                <w:noProof/>
                <w:webHidden/>
              </w:rPr>
              <w:t>5</w:t>
            </w:r>
            <w:r w:rsidR="00015939">
              <w:rPr>
                <w:noProof/>
                <w:webHidden/>
              </w:rPr>
              <w:fldChar w:fldCharType="end"/>
            </w:r>
          </w:hyperlink>
        </w:p>
        <w:p w14:paraId="2A865A0C" w14:textId="614CFDD2"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19" w:history="1">
            <w:r w:rsidR="00015939" w:rsidRPr="00491FCF">
              <w:rPr>
                <w:rStyle w:val="Hyperlnk"/>
                <w:rFonts w:ascii="Source Serif Pro" w:eastAsia="Source Serif Pro" w:hAnsi="Source Serif Pro" w:cs="Source Serif Pro"/>
                <w:noProof/>
                <w:highlight w:val="yellow"/>
              </w:rPr>
              <w:t>Steg 4 Löpande</w:t>
            </w:r>
            <w:r w:rsidR="00015939" w:rsidRPr="00491FCF">
              <w:rPr>
                <w:rStyle w:val="Hyperlnk"/>
                <w:rFonts w:ascii="Source Serif Pro" w:eastAsia="Source Serif Pro" w:hAnsi="Source Serif Pro" w:cs="Source Serif Pro"/>
                <w:noProof/>
              </w:rPr>
              <w:t xml:space="preserve"> delutvärderingar på arbetslagsträffar minst 1ggr/mån</w:t>
            </w:r>
            <w:r w:rsidR="00015939">
              <w:rPr>
                <w:noProof/>
                <w:webHidden/>
              </w:rPr>
              <w:tab/>
            </w:r>
            <w:r w:rsidR="00015939">
              <w:rPr>
                <w:noProof/>
                <w:webHidden/>
              </w:rPr>
              <w:fldChar w:fldCharType="begin"/>
            </w:r>
            <w:r w:rsidR="00015939">
              <w:rPr>
                <w:noProof/>
                <w:webHidden/>
              </w:rPr>
              <w:instrText xml:space="preserve"> PAGEREF _Toc138072519 \h </w:instrText>
            </w:r>
            <w:r w:rsidR="00015939">
              <w:rPr>
                <w:noProof/>
                <w:webHidden/>
              </w:rPr>
            </w:r>
            <w:r w:rsidR="00015939">
              <w:rPr>
                <w:noProof/>
                <w:webHidden/>
              </w:rPr>
              <w:fldChar w:fldCharType="separate"/>
            </w:r>
            <w:r w:rsidR="00015939">
              <w:rPr>
                <w:noProof/>
                <w:webHidden/>
              </w:rPr>
              <w:t>6</w:t>
            </w:r>
            <w:r w:rsidR="00015939">
              <w:rPr>
                <w:noProof/>
                <w:webHidden/>
              </w:rPr>
              <w:fldChar w:fldCharType="end"/>
            </w:r>
          </w:hyperlink>
        </w:p>
        <w:p w14:paraId="7F395559" w14:textId="4733BAD2"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20" w:history="1">
            <w:r w:rsidR="00015939" w:rsidRPr="00491FCF">
              <w:rPr>
                <w:rStyle w:val="Hyperlnk"/>
                <w:rFonts w:ascii="Source Serif Pro" w:eastAsia="Source Serif Pro" w:hAnsi="Source Serif Pro" w:cs="Source Serif Pro"/>
                <w:noProof/>
                <w:highlight w:val="yellow"/>
              </w:rPr>
              <w:t>Sammanfattande analys, slututvärdering.</w:t>
            </w:r>
            <w:r w:rsidR="00015939">
              <w:rPr>
                <w:noProof/>
                <w:webHidden/>
              </w:rPr>
              <w:tab/>
            </w:r>
            <w:r w:rsidR="00015939">
              <w:rPr>
                <w:noProof/>
                <w:webHidden/>
              </w:rPr>
              <w:fldChar w:fldCharType="begin"/>
            </w:r>
            <w:r w:rsidR="00015939">
              <w:rPr>
                <w:noProof/>
                <w:webHidden/>
              </w:rPr>
              <w:instrText xml:space="preserve"> PAGEREF _Toc138072520 \h </w:instrText>
            </w:r>
            <w:r w:rsidR="00015939">
              <w:rPr>
                <w:noProof/>
                <w:webHidden/>
              </w:rPr>
            </w:r>
            <w:r w:rsidR="00015939">
              <w:rPr>
                <w:noProof/>
                <w:webHidden/>
              </w:rPr>
              <w:fldChar w:fldCharType="separate"/>
            </w:r>
            <w:r w:rsidR="00015939">
              <w:rPr>
                <w:noProof/>
                <w:webHidden/>
              </w:rPr>
              <w:t>7</w:t>
            </w:r>
            <w:r w:rsidR="00015939">
              <w:rPr>
                <w:noProof/>
                <w:webHidden/>
              </w:rPr>
              <w:fldChar w:fldCharType="end"/>
            </w:r>
          </w:hyperlink>
        </w:p>
        <w:p w14:paraId="558C331D" w14:textId="0E8916E6"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21" w:history="1">
            <w:r w:rsidR="00015939" w:rsidRPr="00491FCF">
              <w:rPr>
                <w:rStyle w:val="Hyperlnk"/>
                <w:rFonts w:ascii="Source Serif Pro" w:eastAsia="Source Serif Pro" w:hAnsi="Source Serif Pro" w:cs="Source Serif Pro"/>
                <w:noProof/>
              </w:rPr>
              <w:t>Rutiner för akuta situationer</w:t>
            </w:r>
            <w:r w:rsidR="00015939">
              <w:rPr>
                <w:noProof/>
                <w:webHidden/>
              </w:rPr>
              <w:tab/>
            </w:r>
            <w:r w:rsidR="00015939">
              <w:rPr>
                <w:noProof/>
                <w:webHidden/>
              </w:rPr>
              <w:fldChar w:fldCharType="begin"/>
            </w:r>
            <w:r w:rsidR="00015939">
              <w:rPr>
                <w:noProof/>
                <w:webHidden/>
              </w:rPr>
              <w:instrText xml:space="preserve"> PAGEREF _Toc138072521 \h </w:instrText>
            </w:r>
            <w:r w:rsidR="00015939">
              <w:rPr>
                <w:noProof/>
                <w:webHidden/>
              </w:rPr>
            </w:r>
            <w:r w:rsidR="00015939">
              <w:rPr>
                <w:noProof/>
                <w:webHidden/>
              </w:rPr>
              <w:fldChar w:fldCharType="separate"/>
            </w:r>
            <w:r w:rsidR="00015939">
              <w:rPr>
                <w:noProof/>
                <w:webHidden/>
              </w:rPr>
              <w:t>8</w:t>
            </w:r>
            <w:r w:rsidR="00015939">
              <w:rPr>
                <w:noProof/>
                <w:webHidden/>
              </w:rPr>
              <w:fldChar w:fldCharType="end"/>
            </w:r>
          </w:hyperlink>
        </w:p>
        <w:p w14:paraId="7E91BC11" w14:textId="3379DAAA"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22" w:history="1">
            <w:r w:rsidR="00015939" w:rsidRPr="00491FCF">
              <w:rPr>
                <w:rStyle w:val="Hyperlnk"/>
                <w:rFonts w:ascii="Source Serif Pro" w:eastAsia="Source Serif Pro" w:hAnsi="Source Serif Pro" w:cs="Source Serif Pro"/>
                <w:noProof/>
              </w:rPr>
              <w:t>Åtgärder för att förhindra fortsatta kränkningar som utförs av elever</w:t>
            </w:r>
            <w:r w:rsidR="00015939">
              <w:rPr>
                <w:noProof/>
                <w:webHidden/>
              </w:rPr>
              <w:tab/>
            </w:r>
            <w:r w:rsidR="00015939">
              <w:rPr>
                <w:noProof/>
                <w:webHidden/>
              </w:rPr>
              <w:fldChar w:fldCharType="begin"/>
            </w:r>
            <w:r w:rsidR="00015939">
              <w:rPr>
                <w:noProof/>
                <w:webHidden/>
              </w:rPr>
              <w:instrText xml:space="preserve"> PAGEREF _Toc138072522 \h </w:instrText>
            </w:r>
            <w:r w:rsidR="00015939">
              <w:rPr>
                <w:noProof/>
                <w:webHidden/>
              </w:rPr>
            </w:r>
            <w:r w:rsidR="00015939">
              <w:rPr>
                <w:noProof/>
                <w:webHidden/>
              </w:rPr>
              <w:fldChar w:fldCharType="separate"/>
            </w:r>
            <w:r w:rsidR="00015939">
              <w:rPr>
                <w:noProof/>
                <w:webHidden/>
              </w:rPr>
              <w:t>9</w:t>
            </w:r>
            <w:r w:rsidR="00015939">
              <w:rPr>
                <w:noProof/>
                <w:webHidden/>
              </w:rPr>
              <w:fldChar w:fldCharType="end"/>
            </w:r>
          </w:hyperlink>
        </w:p>
        <w:p w14:paraId="37E8E4E4" w14:textId="6E3DA270"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23" w:history="1">
            <w:r w:rsidR="00015939" w:rsidRPr="00491FCF">
              <w:rPr>
                <w:rStyle w:val="Hyperlnk"/>
                <w:rFonts w:ascii="Source Serif Pro" w:eastAsia="Source Serif Pro" w:hAnsi="Source Serif Pro" w:cs="Source Serif Pro"/>
                <w:noProof/>
              </w:rPr>
              <w:t>Åtgärder för att förhindra fortsatta kränkningar som utförs av anställda</w:t>
            </w:r>
            <w:r w:rsidR="00015939">
              <w:rPr>
                <w:noProof/>
                <w:webHidden/>
              </w:rPr>
              <w:tab/>
            </w:r>
            <w:r w:rsidR="00015939">
              <w:rPr>
                <w:noProof/>
                <w:webHidden/>
              </w:rPr>
              <w:fldChar w:fldCharType="begin"/>
            </w:r>
            <w:r w:rsidR="00015939">
              <w:rPr>
                <w:noProof/>
                <w:webHidden/>
              </w:rPr>
              <w:instrText xml:space="preserve"> PAGEREF _Toc138072523 \h </w:instrText>
            </w:r>
            <w:r w:rsidR="00015939">
              <w:rPr>
                <w:noProof/>
                <w:webHidden/>
              </w:rPr>
            </w:r>
            <w:r w:rsidR="00015939">
              <w:rPr>
                <w:noProof/>
                <w:webHidden/>
              </w:rPr>
              <w:fldChar w:fldCharType="separate"/>
            </w:r>
            <w:r w:rsidR="00015939">
              <w:rPr>
                <w:noProof/>
                <w:webHidden/>
              </w:rPr>
              <w:t>9</w:t>
            </w:r>
            <w:r w:rsidR="00015939">
              <w:rPr>
                <w:noProof/>
                <w:webHidden/>
              </w:rPr>
              <w:fldChar w:fldCharType="end"/>
            </w:r>
          </w:hyperlink>
        </w:p>
        <w:p w14:paraId="7CA1DD76" w14:textId="6ADDD1FA" w:rsidR="00015939" w:rsidRDefault="00000000">
          <w:pPr>
            <w:pStyle w:val="Innehll1"/>
            <w:tabs>
              <w:tab w:val="right" w:leader="dot" w:pos="10456"/>
            </w:tabs>
            <w:rPr>
              <w:rFonts w:asciiTheme="minorHAnsi" w:eastAsiaTheme="minorEastAsia" w:hAnsiTheme="minorHAnsi" w:cstheme="minorBidi"/>
              <w:noProof/>
              <w:kern w:val="2"/>
              <w:sz w:val="22"/>
              <w:szCs w:val="22"/>
              <w14:ligatures w14:val="standardContextual"/>
            </w:rPr>
          </w:pPr>
          <w:hyperlink w:anchor="_Toc138072524" w:history="1">
            <w:r w:rsidR="00015939" w:rsidRPr="00491FCF">
              <w:rPr>
                <w:rStyle w:val="Hyperlnk"/>
                <w:rFonts w:ascii="Source Serif Pro" w:eastAsia="Source Serif Pro" w:hAnsi="Source Serif Pro" w:cs="Source Serif Pro"/>
                <w:noProof/>
              </w:rPr>
              <w:t>Personal som elever och vårdnadshavare kan vända sig till</w:t>
            </w:r>
            <w:r w:rsidR="00015939">
              <w:rPr>
                <w:noProof/>
                <w:webHidden/>
              </w:rPr>
              <w:tab/>
            </w:r>
            <w:r w:rsidR="00015939">
              <w:rPr>
                <w:noProof/>
                <w:webHidden/>
              </w:rPr>
              <w:fldChar w:fldCharType="begin"/>
            </w:r>
            <w:r w:rsidR="00015939">
              <w:rPr>
                <w:noProof/>
                <w:webHidden/>
              </w:rPr>
              <w:instrText xml:space="preserve"> PAGEREF _Toc138072524 \h </w:instrText>
            </w:r>
            <w:r w:rsidR="00015939">
              <w:rPr>
                <w:noProof/>
                <w:webHidden/>
              </w:rPr>
            </w:r>
            <w:r w:rsidR="00015939">
              <w:rPr>
                <w:noProof/>
                <w:webHidden/>
              </w:rPr>
              <w:fldChar w:fldCharType="separate"/>
            </w:r>
            <w:r w:rsidR="00015939">
              <w:rPr>
                <w:noProof/>
                <w:webHidden/>
              </w:rPr>
              <w:t>9</w:t>
            </w:r>
            <w:r w:rsidR="00015939">
              <w:rPr>
                <w:noProof/>
                <w:webHidden/>
              </w:rPr>
              <w:fldChar w:fldCharType="end"/>
            </w:r>
          </w:hyperlink>
        </w:p>
        <w:p w14:paraId="3D122F84" w14:textId="5ACD5389" w:rsidR="00015939" w:rsidRDefault="00015939">
          <w:r>
            <w:rPr>
              <w:b/>
              <w:bCs/>
            </w:rPr>
            <w:fldChar w:fldCharType="end"/>
          </w:r>
        </w:p>
      </w:sdtContent>
    </w:sdt>
    <w:p w14:paraId="00000043" w14:textId="77777777" w:rsidR="00017415" w:rsidRDefault="00017415">
      <w:pPr>
        <w:ind w:left="1134" w:right="1394"/>
        <w:rPr>
          <w:b/>
        </w:rPr>
      </w:pPr>
    </w:p>
    <w:p w14:paraId="00000044" w14:textId="77777777" w:rsidR="00017415" w:rsidRDefault="00017415">
      <w:pPr>
        <w:ind w:left="1134" w:right="1394"/>
        <w:rPr>
          <w:b/>
        </w:rPr>
      </w:pPr>
    </w:p>
    <w:p w14:paraId="00000045" w14:textId="77777777" w:rsidR="00017415" w:rsidRDefault="00017415">
      <w:pPr>
        <w:ind w:left="1134" w:right="1394"/>
        <w:rPr>
          <w:b/>
        </w:rPr>
      </w:pPr>
    </w:p>
    <w:p w14:paraId="00000046" w14:textId="77777777" w:rsidR="00017415" w:rsidRDefault="00017415">
      <w:pPr>
        <w:ind w:left="1134" w:right="1394"/>
        <w:rPr>
          <w:b/>
        </w:rPr>
      </w:pPr>
    </w:p>
    <w:p w14:paraId="00000047" w14:textId="77777777" w:rsidR="00017415" w:rsidRDefault="00017415">
      <w:pPr>
        <w:ind w:left="1134" w:right="1394"/>
        <w:rPr>
          <w:b/>
        </w:rPr>
      </w:pPr>
    </w:p>
    <w:p w14:paraId="00000048" w14:textId="77777777" w:rsidR="00017415" w:rsidRDefault="00017415">
      <w:pPr>
        <w:ind w:left="1134" w:right="1394"/>
        <w:jc w:val="center"/>
        <w:rPr>
          <w:b/>
        </w:rPr>
      </w:pPr>
    </w:p>
    <w:p w14:paraId="00000049" w14:textId="77777777" w:rsidR="00017415" w:rsidRDefault="00017415">
      <w:pPr>
        <w:ind w:left="1134" w:right="1394"/>
        <w:rPr>
          <w:b/>
        </w:rPr>
      </w:pPr>
    </w:p>
    <w:p w14:paraId="0000004A" w14:textId="77777777" w:rsidR="00017415" w:rsidRDefault="00017415">
      <w:pPr>
        <w:ind w:left="1134" w:right="1394"/>
        <w:rPr>
          <w:b/>
        </w:rPr>
      </w:pPr>
    </w:p>
    <w:p w14:paraId="0000004B" w14:textId="77777777" w:rsidR="00017415" w:rsidRDefault="007716C6">
      <w:pPr>
        <w:spacing w:after="200"/>
        <w:ind w:left="1134" w:right="1394"/>
        <w:rPr>
          <w:rFonts w:ascii="Tahoma" w:eastAsia="Tahoma" w:hAnsi="Tahoma" w:cs="Tahoma"/>
          <w:b/>
          <w:sz w:val="28"/>
          <w:szCs w:val="28"/>
        </w:rPr>
      </w:pPr>
      <w:r>
        <w:br w:type="page"/>
      </w:r>
    </w:p>
    <w:p w14:paraId="0000004C" w14:textId="77777777" w:rsidR="00017415" w:rsidRDefault="007716C6">
      <w:pPr>
        <w:pStyle w:val="Rubrik1"/>
        <w:rPr>
          <w:rFonts w:ascii="Source Serif Pro" w:eastAsia="Source Serif Pro" w:hAnsi="Source Serif Pro" w:cs="Source Serif Pro"/>
          <w:sz w:val="28"/>
          <w:szCs w:val="28"/>
        </w:rPr>
      </w:pPr>
      <w:r>
        <w:rPr>
          <w:rFonts w:ascii="Source Serif Pro" w:eastAsia="Source Serif Pro" w:hAnsi="Source Serif Pro" w:cs="Source Serif Pro"/>
        </w:rPr>
        <w:lastRenderedPageBreak/>
        <w:t xml:space="preserve">         </w:t>
      </w:r>
      <w:bookmarkStart w:id="1" w:name="_Toc138072512"/>
      <w:r>
        <w:rPr>
          <w:rFonts w:ascii="Source Serif Pro" w:eastAsia="Source Serif Pro" w:hAnsi="Source Serif Pro" w:cs="Source Serif Pro"/>
          <w:sz w:val="28"/>
          <w:szCs w:val="28"/>
        </w:rPr>
        <w:t>Till elever och vårdnadshavare</w:t>
      </w:r>
      <w:bookmarkEnd w:id="1"/>
    </w:p>
    <w:p w14:paraId="0000004D" w14:textId="77777777" w:rsidR="00017415" w:rsidRDefault="00017415">
      <w:pPr>
        <w:ind w:left="851" w:right="827"/>
      </w:pPr>
    </w:p>
    <w:p w14:paraId="0000004E" w14:textId="77777777" w:rsidR="00017415" w:rsidRDefault="007716C6">
      <w:pPr>
        <w:ind w:left="851" w:right="827"/>
        <w:rPr>
          <w:rFonts w:ascii="Source Serif Pro" w:eastAsia="Source Serif Pro" w:hAnsi="Source Serif Pro" w:cs="Source Serif Pro"/>
          <w:color w:val="FF0000"/>
          <w:sz w:val="22"/>
          <w:szCs w:val="22"/>
        </w:rPr>
      </w:pPr>
      <w:r>
        <w:rPr>
          <w:rFonts w:ascii="Source Serif Pro" w:eastAsia="Source Serif Pro" w:hAnsi="Source Serif Pro" w:cs="Source Serif Pro"/>
          <w:sz w:val="22"/>
          <w:szCs w:val="22"/>
        </w:rPr>
        <w:t xml:space="preserve">Om du som är barn/elev någon gång blir utsatt för diskriminering, trakasserier eller kränkande behandling vill vi att du genast tar kontakt med någon vuxen som du känner förtroende för. Detta gäller även dig som ser någon som blir utsatt. </w:t>
      </w:r>
    </w:p>
    <w:p w14:paraId="0000004F" w14:textId="77777777" w:rsidR="00017415" w:rsidRDefault="00017415">
      <w:pPr>
        <w:ind w:left="851" w:right="827"/>
        <w:rPr>
          <w:rFonts w:ascii="Source Serif Pro" w:eastAsia="Source Serif Pro" w:hAnsi="Source Serif Pro" w:cs="Source Serif Pro"/>
          <w:sz w:val="22"/>
          <w:szCs w:val="22"/>
        </w:rPr>
      </w:pPr>
    </w:p>
    <w:p w14:paraId="00000050"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Om du som vårdnadshavare misstänker att ditt eller någon annans barn utsätts för diskriminering, trakasserier eller kränkande behandling – kontakta personalen i verksamheten eller rektor. De är skyldiga att vidta åtgärder för att detta inte ska upprepas.</w:t>
      </w:r>
    </w:p>
    <w:p w14:paraId="00000051" w14:textId="77777777" w:rsidR="00017415" w:rsidRDefault="00017415">
      <w:pPr>
        <w:ind w:left="851" w:right="827"/>
        <w:rPr>
          <w:rFonts w:ascii="Source Serif Pro" w:eastAsia="Source Serif Pro" w:hAnsi="Source Serif Pro" w:cs="Source Serif Pro"/>
          <w:sz w:val="22"/>
          <w:szCs w:val="22"/>
        </w:rPr>
      </w:pPr>
    </w:p>
    <w:p w14:paraId="00000052"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 xml:space="preserve">Om du som vårdnadshavare misstänker att barnet utsätter andra för </w:t>
      </w:r>
      <w:bookmarkStart w:id="2" w:name="bookmark=id.1fob9te" w:colFirst="0" w:colLast="0"/>
      <w:bookmarkStart w:id="3" w:name="bookmark=id.3znysh7" w:colFirst="0" w:colLast="0"/>
      <w:bookmarkEnd w:id="2"/>
      <w:bookmarkEnd w:id="3"/>
      <w:r>
        <w:rPr>
          <w:rFonts w:ascii="Source Serif Pro" w:eastAsia="Source Serif Pro" w:hAnsi="Source Serif Pro" w:cs="Source Serif Pro"/>
          <w:sz w:val="22"/>
          <w:szCs w:val="22"/>
        </w:rPr>
        <w:t>diskriminering, trakasserier eller kränkande behandling vill vi att du som vårdnadshavare tydligt förklarar för barnet  att du inte accepterar diskriminering eller kränkningar och att du ser mycket allvarligt på detta. Även i detta fall kan det vara bra att ta kontakt med personalen inom verksamheten.</w:t>
      </w:r>
    </w:p>
    <w:p w14:paraId="00000053" w14:textId="77777777" w:rsidR="00017415" w:rsidRDefault="00017415">
      <w:pPr>
        <w:ind w:left="851" w:right="827"/>
      </w:pPr>
    </w:p>
    <w:p w14:paraId="00000054" w14:textId="77777777" w:rsidR="00017415" w:rsidRDefault="00017415">
      <w:pPr>
        <w:ind w:left="851" w:right="827"/>
      </w:pPr>
    </w:p>
    <w:p w14:paraId="00000055" w14:textId="77777777" w:rsidR="00017415" w:rsidRDefault="007716C6">
      <w:pPr>
        <w:pStyle w:val="Rubrik1"/>
        <w:ind w:left="851" w:right="827"/>
        <w:rPr>
          <w:rFonts w:ascii="Source Serif Pro" w:eastAsia="Source Serif Pro" w:hAnsi="Source Serif Pro" w:cs="Source Serif Pro"/>
          <w:sz w:val="28"/>
          <w:szCs w:val="28"/>
        </w:rPr>
      </w:pPr>
      <w:bookmarkStart w:id="4" w:name="_Toc138072513"/>
      <w:r>
        <w:rPr>
          <w:rFonts w:ascii="Source Serif Pro" w:eastAsia="Source Serif Pro" w:hAnsi="Source Serif Pro" w:cs="Source Serif Pro"/>
          <w:sz w:val="28"/>
          <w:szCs w:val="28"/>
        </w:rPr>
        <w:t>Till personal</w:t>
      </w:r>
      <w:bookmarkEnd w:id="4"/>
    </w:p>
    <w:p w14:paraId="00000056" w14:textId="77777777" w:rsidR="00017415" w:rsidRDefault="00017415">
      <w:pPr>
        <w:ind w:left="851" w:right="827"/>
      </w:pPr>
    </w:p>
    <w:p w14:paraId="00000057"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Om du som personal upplever, får vetskap om eller är orolig för att något/någon barn/elev blir utsatt för diskriminering, trakasseri eller kränkande behandling ska du omgående kontakta din rektor. Får du veta att någon i personalen blir utsatt eller utsätter någon annan ska du även då kontakta rektorn.</w:t>
      </w:r>
    </w:p>
    <w:p w14:paraId="00000058" w14:textId="77777777" w:rsidR="00017415" w:rsidRDefault="00017415">
      <w:pPr>
        <w:ind w:left="851" w:right="827"/>
      </w:pPr>
    </w:p>
    <w:p w14:paraId="00000059" w14:textId="77777777" w:rsidR="00017415" w:rsidRDefault="00017415">
      <w:pPr>
        <w:ind w:left="851" w:right="827"/>
      </w:pPr>
    </w:p>
    <w:p w14:paraId="0000005A" w14:textId="77777777" w:rsidR="00017415" w:rsidRDefault="00017415">
      <w:pPr>
        <w:ind w:left="851" w:right="827"/>
      </w:pPr>
    </w:p>
    <w:p w14:paraId="0000005B" w14:textId="77777777" w:rsidR="00017415" w:rsidRDefault="00017415">
      <w:pPr>
        <w:ind w:left="851" w:right="827"/>
      </w:pPr>
    </w:p>
    <w:p w14:paraId="0000005C" w14:textId="77777777" w:rsidR="00017415" w:rsidRDefault="007716C6">
      <w:pPr>
        <w:spacing w:after="200"/>
        <w:ind w:left="851" w:right="827"/>
      </w:pPr>
      <w:bookmarkStart w:id="5" w:name="_heading=h.tyjcwt" w:colFirst="0" w:colLast="0"/>
      <w:bookmarkEnd w:id="5"/>
      <w:r>
        <w:rPr>
          <w:b/>
          <w:noProof/>
        </w:rPr>
        <w:drawing>
          <wp:inline distT="0" distB="0" distL="0" distR="0" wp14:anchorId="57CDB1D6" wp14:editId="092C3091">
            <wp:extent cx="5720080" cy="95885"/>
            <wp:effectExtent l="0" t="0" r="0" b="0"/>
            <wp:docPr id="14" name="image4.png" descr="bd21348_"/>
            <wp:cNvGraphicFramePr/>
            <a:graphic xmlns:a="http://schemas.openxmlformats.org/drawingml/2006/main">
              <a:graphicData uri="http://schemas.openxmlformats.org/drawingml/2006/picture">
                <pic:pic xmlns:pic="http://schemas.openxmlformats.org/drawingml/2006/picture">
                  <pic:nvPicPr>
                    <pic:cNvPr id="0" name="image4.png" descr="bd21348_"/>
                    <pic:cNvPicPr preferRelativeResize="0"/>
                  </pic:nvPicPr>
                  <pic:blipFill>
                    <a:blip r:embed="rId13"/>
                    <a:srcRect/>
                    <a:stretch>
                      <a:fillRect/>
                    </a:stretch>
                  </pic:blipFill>
                  <pic:spPr>
                    <a:xfrm>
                      <a:off x="0" y="0"/>
                      <a:ext cx="5720080" cy="95885"/>
                    </a:xfrm>
                    <a:prstGeom prst="rect">
                      <a:avLst/>
                    </a:prstGeom>
                    <a:ln/>
                  </pic:spPr>
                </pic:pic>
              </a:graphicData>
            </a:graphic>
          </wp:inline>
        </w:drawing>
      </w:r>
    </w:p>
    <w:p w14:paraId="0000005D" w14:textId="77777777" w:rsidR="00017415" w:rsidRDefault="007716C6">
      <w:pPr>
        <w:pStyle w:val="Rubrik1"/>
        <w:ind w:left="851" w:right="827"/>
        <w:rPr>
          <w:sz w:val="28"/>
          <w:szCs w:val="28"/>
        </w:rPr>
      </w:pPr>
      <w:bookmarkStart w:id="6" w:name="_Toc138072514"/>
      <w:r>
        <w:rPr>
          <w:sz w:val="28"/>
          <w:szCs w:val="28"/>
        </w:rPr>
        <w:t>Vision</w:t>
      </w:r>
      <w:bookmarkEnd w:id="6"/>
    </w:p>
    <w:p w14:paraId="0000005E" w14:textId="77777777" w:rsidR="00017415" w:rsidRDefault="007716C6">
      <w:pPr>
        <w:ind w:left="851" w:right="827"/>
        <w:jc w:val="center"/>
        <w:rPr>
          <w:rFonts w:ascii="Arial" w:eastAsia="Arial" w:hAnsi="Arial" w:cs="Arial"/>
        </w:rPr>
      </w:pPr>
      <w:r>
        <w:rPr>
          <w:rFonts w:ascii="Arial" w:eastAsia="Arial" w:hAnsi="Arial" w:cs="Arial"/>
        </w:rPr>
        <w:t>”Hos oss mår barn och unga bra”</w:t>
      </w:r>
    </w:p>
    <w:p w14:paraId="0000005F" w14:textId="77777777" w:rsidR="00017415" w:rsidRDefault="00017415">
      <w:pPr>
        <w:pBdr>
          <w:top w:val="nil"/>
          <w:left w:val="nil"/>
          <w:bottom w:val="nil"/>
          <w:right w:val="nil"/>
          <w:between w:val="nil"/>
        </w:pBdr>
        <w:spacing w:line="240" w:lineRule="auto"/>
        <w:ind w:left="851" w:right="827"/>
        <w:rPr>
          <w:color w:val="000000"/>
        </w:rPr>
      </w:pPr>
      <w:bookmarkStart w:id="7" w:name="_heading=h.1t3h5sf" w:colFirst="0" w:colLast="0"/>
      <w:bookmarkEnd w:id="7"/>
    </w:p>
    <w:p w14:paraId="00000060" w14:textId="77777777" w:rsidR="00017415" w:rsidRDefault="00017415">
      <w:pPr>
        <w:pBdr>
          <w:top w:val="nil"/>
          <w:left w:val="nil"/>
          <w:bottom w:val="nil"/>
          <w:right w:val="nil"/>
          <w:between w:val="nil"/>
        </w:pBdr>
        <w:spacing w:line="240" w:lineRule="auto"/>
        <w:ind w:left="851" w:right="827"/>
        <w:rPr>
          <w:color w:val="000000"/>
        </w:rPr>
      </w:pPr>
    </w:p>
    <w:p w14:paraId="00000061" w14:textId="77777777" w:rsidR="00017415" w:rsidRDefault="007716C6">
      <w:pPr>
        <w:ind w:left="851" w:right="827"/>
      </w:pPr>
      <w:r>
        <w:rPr>
          <w:b/>
          <w:noProof/>
        </w:rPr>
        <w:drawing>
          <wp:inline distT="0" distB="0" distL="0" distR="0" wp14:anchorId="7F4FEBA3" wp14:editId="380FB890">
            <wp:extent cx="5720080" cy="95885"/>
            <wp:effectExtent l="0" t="0" r="0" b="0"/>
            <wp:docPr id="13" name="image4.png" descr="bd21348_"/>
            <wp:cNvGraphicFramePr/>
            <a:graphic xmlns:a="http://schemas.openxmlformats.org/drawingml/2006/main">
              <a:graphicData uri="http://schemas.openxmlformats.org/drawingml/2006/picture">
                <pic:pic xmlns:pic="http://schemas.openxmlformats.org/drawingml/2006/picture">
                  <pic:nvPicPr>
                    <pic:cNvPr id="0" name="image4.png" descr="bd21348_"/>
                    <pic:cNvPicPr preferRelativeResize="0"/>
                  </pic:nvPicPr>
                  <pic:blipFill>
                    <a:blip r:embed="rId13"/>
                    <a:srcRect/>
                    <a:stretch>
                      <a:fillRect/>
                    </a:stretch>
                  </pic:blipFill>
                  <pic:spPr>
                    <a:xfrm>
                      <a:off x="0" y="0"/>
                      <a:ext cx="5720080" cy="95885"/>
                    </a:xfrm>
                    <a:prstGeom prst="rect">
                      <a:avLst/>
                    </a:prstGeom>
                    <a:ln/>
                  </pic:spPr>
                </pic:pic>
              </a:graphicData>
            </a:graphic>
          </wp:inline>
        </w:drawing>
      </w:r>
    </w:p>
    <w:p w14:paraId="00000062" w14:textId="77777777" w:rsidR="00017415" w:rsidRDefault="00017415">
      <w:pPr>
        <w:spacing w:after="200"/>
        <w:ind w:left="851" w:right="827"/>
        <w:rPr>
          <w:rFonts w:ascii="Tahoma" w:eastAsia="Tahoma" w:hAnsi="Tahoma" w:cs="Tahoma"/>
          <w:b/>
          <w:sz w:val="28"/>
          <w:szCs w:val="28"/>
        </w:rPr>
      </w:pPr>
    </w:p>
    <w:p w14:paraId="00000063" w14:textId="77777777" w:rsidR="00017415" w:rsidRDefault="007716C6">
      <w:pPr>
        <w:spacing w:after="200"/>
        <w:ind w:left="851" w:right="827"/>
        <w:rPr>
          <w:rFonts w:ascii="Tahoma" w:eastAsia="Tahoma" w:hAnsi="Tahoma" w:cs="Tahoma"/>
          <w:b/>
          <w:sz w:val="28"/>
          <w:szCs w:val="28"/>
        </w:rPr>
      </w:pPr>
      <w:r>
        <w:br w:type="page"/>
      </w:r>
    </w:p>
    <w:p w14:paraId="00000064" w14:textId="77777777" w:rsidR="00017415" w:rsidRDefault="007716C6">
      <w:pPr>
        <w:pStyle w:val="Rubrik1"/>
        <w:ind w:left="851" w:right="827"/>
        <w:rPr>
          <w:rFonts w:ascii="Source Serif Pro" w:eastAsia="Source Serif Pro" w:hAnsi="Source Serif Pro" w:cs="Source Serif Pro"/>
          <w:sz w:val="28"/>
          <w:szCs w:val="28"/>
        </w:rPr>
      </w:pPr>
      <w:bookmarkStart w:id="8" w:name="_Toc138072515"/>
      <w:r>
        <w:rPr>
          <w:rFonts w:ascii="Source Serif Pro" w:eastAsia="Source Serif Pro" w:hAnsi="Source Serif Pro" w:cs="Source Serif Pro"/>
          <w:sz w:val="28"/>
          <w:szCs w:val="28"/>
        </w:rPr>
        <w:lastRenderedPageBreak/>
        <w:t>Aktiva åtgärder - arbetet för att främja lika rättigheter och möjligheter</w:t>
      </w:r>
      <w:bookmarkEnd w:id="8"/>
    </w:p>
    <w:p w14:paraId="00000065" w14:textId="77777777" w:rsidR="00017415" w:rsidRDefault="00017415">
      <w:pPr>
        <w:ind w:left="851" w:right="827"/>
      </w:pPr>
    </w:p>
    <w:p w14:paraId="00000066"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Alla förskolor, skolor och andra som bedriver verksamhet enligt skollagen ska arbeta för att motverka diskriminering och främja lika rättigheter och möjligheter för barn och elever.</w:t>
      </w:r>
    </w:p>
    <w:p w14:paraId="00000067" w14:textId="77777777" w:rsidR="00017415" w:rsidRDefault="00017415">
      <w:pPr>
        <w:ind w:left="851" w:right="827"/>
        <w:rPr>
          <w:rFonts w:ascii="Source Serif Pro" w:eastAsia="Source Serif Pro" w:hAnsi="Source Serif Pro" w:cs="Source Serif Pro"/>
          <w:sz w:val="22"/>
          <w:szCs w:val="22"/>
        </w:rPr>
      </w:pPr>
    </w:p>
    <w:p w14:paraId="00000068"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Arbetet beskrivs i diskrimineringslagen och kallas för aktiva åtgärder. Arbetet med aktiva åtgärder ska omfatta samtliga sju diskrimineringsgrunder. Ditt arbete med aktiva åtgärder ska ske kontinuerligt i fyra steg: undersöka, analysera, åtgärda, samt följa upp och utvärdera. Det ska vara en ständigt pågående process.</w:t>
      </w:r>
    </w:p>
    <w:p w14:paraId="00000069" w14:textId="77777777" w:rsidR="00017415" w:rsidRDefault="00017415">
      <w:pPr>
        <w:ind w:left="851" w:right="827"/>
        <w:rPr>
          <w:rFonts w:ascii="Arial" w:eastAsia="Arial" w:hAnsi="Arial" w:cs="Arial"/>
        </w:rPr>
      </w:pPr>
    </w:p>
    <w:p w14:paraId="0000006A" w14:textId="77777777" w:rsidR="00017415" w:rsidRDefault="00017415">
      <w:pPr>
        <w:ind w:left="851" w:right="827"/>
        <w:rPr>
          <w:rFonts w:ascii="Arial" w:eastAsia="Arial" w:hAnsi="Arial" w:cs="Arial"/>
        </w:rPr>
      </w:pPr>
    </w:p>
    <w:p w14:paraId="0000006B" w14:textId="77777777" w:rsidR="00017415" w:rsidRDefault="00017415">
      <w:pPr>
        <w:ind w:left="851" w:right="827"/>
        <w:rPr>
          <w:rFonts w:ascii="Arial" w:eastAsia="Arial" w:hAnsi="Arial" w:cs="Arial"/>
        </w:rPr>
      </w:pPr>
    </w:p>
    <w:p w14:paraId="0000006C" w14:textId="77777777" w:rsidR="00017415" w:rsidRDefault="00017415">
      <w:pPr>
        <w:ind w:left="851" w:right="827"/>
        <w:rPr>
          <w:rFonts w:ascii="Arial" w:eastAsia="Arial" w:hAnsi="Arial" w:cs="Arial"/>
        </w:rPr>
      </w:pPr>
    </w:p>
    <w:p w14:paraId="0000006D" w14:textId="77777777" w:rsidR="00017415" w:rsidRDefault="007716C6">
      <w:pPr>
        <w:spacing w:after="200"/>
        <w:ind w:left="851" w:right="827"/>
      </w:pPr>
      <w:r>
        <w:rPr>
          <w:noProof/>
        </w:rPr>
        <w:drawing>
          <wp:inline distT="0" distB="0" distL="0" distR="0" wp14:anchorId="4E2838F7" wp14:editId="781E2E99">
            <wp:extent cx="3969825" cy="2360877"/>
            <wp:effectExtent l="0" t="0" r="0" b="0"/>
            <wp:docPr id="15" name="image1.jpg" descr="Cirkel som visar de fyra stegen undersök, analysera, åtgärda, följ upp och utvärdera"/>
            <wp:cNvGraphicFramePr/>
            <a:graphic xmlns:a="http://schemas.openxmlformats.org/drawingml/2006/main">
              <a:graphicData uri="http://schemas.openxmlformats.org/drawingml/2006/picture">
                <pic:pic xmlns:pic="http://schemas.openxmlformats.org/drawingml/2006/picture">
                  <pic:nvPicPr>
                    <pic:cNvPr id="0" name="image1.jpg" descr="Cirkel som visar de fyra stegen undersök, analysera, åtgärda, följ upp och utvärdera"/>
                    <pic:cNvPicPr preferRelativeResize="0"/>
                  </pic:nvPicPr>
                  <pic:blipFill>
                    <a:blip r:embed="rId14"/>
                    <a:srcRect/>
                    <a:stretch>
                      <a:fillRect/>
                    </a:stretch>
                  </pic:blipFill>
                  <pic:spPr>
                    <a:xfrm>
                      <a:off x="0" y="0"/>
                      <a:ext cx="3969825" cy="2360877"/>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38EE9FBD" wp14:editId="3572EEC0">
                <wp:simplePos x="0" y="0"/>
                <wp:positionH relativeFrom="column">
                  <wp:posOffset>3619500</wp:posOffset>
                </wp:positionH>
                <wp:positionV relativeFrom="paragraph">
                  <wp:posOffset>0</wp:posOffset>
                </wp:positionV>
                <wp:extent cx="2009775" cy="2219325"/>
                <wp:effectExtent l="0" t="0" r="0" b="0"/>
                <wp:wrapNone/>
                <wp:docPr id="10" name="Rektangel 10"/>
                <wp:cNvGraphicFramePr/>
                <a:graphic xmlns:a="http://schemas.openxmlformats.org/drawingml/2006/main">
                  <a:graphicData uri="http://schemas.microsoft.com/office/word/2010/wordprocessingShape">
                    <wps:wsp>
                      <wps:cNvSpPr/>
                      <wps:spPr>
                        <a:xfrm>
                          <a:off x="4345875" y="2675100"/>
                          <a:ext cx="2000250" cy="2209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FD8D2A5" w14:textId="77777777" w:rsidR="00017415" w:rsidRDefault="007716C6">
                            <w:pPr>
                              <w:spacing w:line="275" w:lineRule="auto"/>
                              <w:textDirection w:val="btLr"/>
                            </w:pPr>
                            <w:r>
                              <w:rPr>
                                <w:rFonts w:ascii="Arial" w:eastAsia="Arial" w:hAnsi="Arial" w:cs="Arial"/>
                                <w:b/>
                                <w:color w:val="000000"/>
                                <w:u w:val="single"/>
                              </w:rPr>
                              <w:t>Diskrimineringsgrunder</w:t>
                            </w:r>
                          </w:p>
                          <w:p w14:paraId="5C15B8C4" w14:textId="77777777" w:rsidR="00017415" w:rsidRDefault="00017415">
                            <w:pPr>
                              <w:spacing w:line="275" w:lineRule="auto"/>
                              <w:textDirection w:val="btLr"/>
                            </w:pPr>
                          </w:p>
                          <w:p w14:paraId="485E1337" w14:textId="77777777" w:rsidR="00017415" w:rsidRDefault="007716C6">
                            <w:pPr>
                              <w:spacing w:line="360" w:lineRule="auto"/>
                              <w:textDirection w:val="btLr"/>
                            </w:pPr>
                            <w:r>
                              <w:rPr>
                                <w:rFonts w:ascii="Arial" w:eastAsia="Arial" w:hAnsi="Arial" w:cs="Arial"/>
                                <w:color w:val="000000"/>
                                <w:sz w:val="20"/>
                              </w:rPr>
                              <w:t>Kön</w:t>
                            </w:r>
                          </w:p>
                          <w:p w14:paraId="5C1400EB" w14:textId="77777777" w:rsidR="00017415" w:rsidRDefault="007716C6">
                            <w:pPr>
                              <w:spacing w:line="360" w:lineRule="auto"/>
                              <w:textDirection w:val="btLr"/>
                            </w:pPr>
                            <w:r>
                              <w:rPr>
                                <w:rFonts w:ascii="Arial" w:eastAsia="Arial" w:hAnsi="Arial" w:cs="Arial"/>
                                <w:color w:val="000000"/>
                                <w:sz w:val="20"/>
                              </w:rPr>
                              <w:t>Könsidentitet eller könsuttryck</w:t>
                            </w:r>
                          </w:p>
                          <w:p w14:paraId="06740C58" w14:textId="77777777" w:rsidR="00017415" w:rsidRDefault="007716C6">
                            <w:pPr>
                              <w:spacing w:line="360" w:lineRule="auto"/>
                              <w:textDirection w:val="btLr"/>
                            </w:pPr>
                            <w:r>
                              <w:rPr>
                                <w:rFonts w:ascii="Arial" w:eastAsia="Arial" w:hAnsi="Arial" w:cs="Arial"/>
                                <w:color w:val="000000"/>
                                <w:sz w:val="20"/>
                              </w:rPr>
                              <w:t>Etnisk tillhörighet</w:t>
                            </w:r>
                          </w:p>
                          <w:p w14:paraId="2D0A3EB2" w14:textId="77777777" w:rsidR="00017415" w:rsidRDefault="007716C6">
                            <w:pPr>
                              <w:spacing w:line="360" w:lineRule="auto"/>
                              <w:textDirection w:val="btLr"/>
                            </w:pPr>
                            <w:r>
                              <w:rPr>
                                <w:rFonts w:ascii="Arial" w:eastAsia="Arial" w:hAnsi="Arial" w:cs="Arial"/>
                                <w:color w:val="000000"/>
                                <w:sz w:val="20"/>
                              </w:rPr>
                              <w:t>Religion eller annan trosuppfattning</w:t>
                            </w:r>
                          </w:p>
                          <w:p w14:paraId="7D140B60" w14:textId="77777777" w:rsidR="00017415" w:rsidRDefault="007716C6">
                            <w:pPr>
                              <w:spacing w:line="360" w:lineRule="auto"/>
                              <w:textDirection w:val="btLr"/>
                            </w:pPr>
                            <w:r>
                              <w:rPr>
                                <w:rFonts w:ascii="Arial" w:eastAsia="Arial" w:hAnsi="Arial" w:cs="Arial"/>
                                <w:color w:val="000000"/>
                                <w:sz w:val="20"/>
                              </w:rPr>
                              <w:t>Funktionsnedsättning</w:t>
                            </w:r>
                          </w:p>
                          <w:p w14:paraId="0505647B" w14:textId="77777777" w:rsidR="00017415" w:rsidRDefault="007716C6">
                            <w:pPr>
                              <w:spacing w:line="360" w:lineRule="auto"/>
                              <w:textDirection w:val="btLr"/>
                            </w:pPr>
                            <w:r>
                              <w:rPr>
                                <w:rFonts w:ascii="Arial" w:eastAsia="Arial" w:hAnsi="Arial" w:cs="Arial"/>
                                <w:color w:val="000000"/>
                                <w:sz w:val="20"/>
                              </w:rPr>
                              <w:t>Sexuell läggning</w:t>
                            </w:r>
                          </w:p>
                          <w:p w14:paraId="3AEC66E0" w14:textId="77777777" w:rsidR="00017415" w:rsidRDefault="007716C6">
                            <w:pPr>
                              <w:spacing w:line="360" w:lineRule="auto"/>
                              <w:textDirection w:val="btLr"/>
                            </w:pPr>
                            <w:r>
                              <w:rPr>
                                <w:rFonts w:ascii="Arial" w:eastAsia="Arial" w:hAnsi="Arial" w:cs="Arial"/>
                                <w:color w:val="000000"/>
                                <w:sz w:val="20"/>
                              </w:rPr>
                              <w:t>Ålder</w:t>
                            </w:r>
                          </w:p>
                        </w:txbxContent>
                      </wps:txbx>
                      <wps:bodyPr spcFirstLastPara="1" wrap="square" lIns="91425" tIns="45700" rIns="91425" bIns="45700" anchor="t" anchorCtr="0">
                        <a:noAutofit/>
                      </wps:bodyPr>
                    </wps:wsp>
                  </a:graphicData>
                </a:graphic>
              </wp:anchor>
            </w:drawing>
          </mc:Choice>
          <mc:Fallback>
            <w:pict>
              <v:rect w14:anchorId="38EE9FBD" id="Rektangel 10" o:spid="_x0000_s1026" style="position:absolute;left:0;text-align:left;margin-left:285pt;margin-top:0;width:158.25pt;height:17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1FD8D2A5" w14:textId="77777777" w:rsidR="00017415" w:rsidRDefault="007716C6">
                      <w:pPr>
                        <w:spacing w:line="275" w:lineRule="auto"/>
                        <w:textDirection w:val="btLr"/>
                      </w:pPr>
                      <w:r>
                        <w:rPr>
                          <w:rFonts w:ascii="Arial" w:eastAsia="Arial" w:hAnsi="Arial" w:cs="Arial"/>
                          <w:b/>
                          <w:color w:val="000000"/>
                          <w:u w:val="single"/>
                        </w:rPr>
                        <w:t>Diskrimineringsgrunder</w:t>
                      </w:r>
                    </w:p>
                    <w:p w14:paraId="5C15B8C4" w14:textId="77777777" w:rsidR="00017415" w:rsidRDefault="00017415">
                      <w:pPr>
                        <w:spacing w:line="275" w:lineRule="auto"/>
                        <w:textDirection w:val="btLr"/>
                      </w:pPr>
                    </w:p>
                    <w:p w14:paraId="485E1337" w14:textId="77777777" w:rsidR="00017415" w:rsidRDefault="007716C6">
                      <w:pPr>
                        <w:spacing w:line="360" w:lineRule="auto"/>
                        <w:textDirection w:val="btLr"/>
                      </w:pPr>
                      <w:r>
                        <w:rPr>
                          <w:rFonts w:ascii="Arial" w:eastAsia="Arial" w:hAnsi="Arial" w:cs="Arial"/>
                          <w:color w:val="000000"/>
                          <w:sz w:val="20"/>
                        </w:rPr>
                        <w:t>Kön</w:t>
                      </w:r>
                    </w:p>
                    <w:p w14:paraId="5C1400EB" w14:textId="77777777" w:rsidR="00017415" w:rsidRDefault="007716C6">
                      <w:pPr>
                        <w:spacing w:line="360" w:lineRule="auto"/>
                        <w:textDirection w:val="btLr"/>
                      </w:pPr>
                      <w:r>
                        <w:rPr>
                          <w:rFonts w:ascii="Arial" w:eastAsia="Arial" w:hAnsi="Arial" w:cs="Arial"/>
                          <w:color w:val="000000"/>
                          <w:sz w:val="20"/>
                        </w:rPr>
                        <w:t>Könsidentitet eller könsuttryck</w:t>
                      </w:r>
                    </w:p>
                    <w:p w14:paraId="06740C58" w14:textId="77777777" w:rsidR="00017415" w:rsidRDefault="007716C6">
                      <w:pPr>
                        <w:spacing w:line="360" w:lineRule="auto"/>
                        <w:textDirection w:val="btLr"/>
                      </w:pPr>
                      <w:r>
                        <w:rPr>
                          <w:rFonts w:ascii="Arial" w:eastAsia="Arial" w:hAnsi="Arial" w:cs="Arial"/>
                          <w:color w:val="000000"/>
                          <w:sz w:val="20"/>
                        </w:rPr>
                        <w:t>Etnisk tillhörighet</w:t>
                      </w:r>
                    </w:p>
                    <w:p w14:paraId="2D0A3EB2" w14:textId="77777777" w:rsidR="00017415" w:rsidRDefault="007716C6">
                      <w:pPr>
                        <w:spacing w:line="360" w:lineRule="auto"/>
                        <w:textDirection w:val="btLr"/>
                      </w:pPr>
                      <w:r>
                        <w:rPr>
                          <w:rFonts w:ascii="Arial" w:eastAsia="Arial" w:hAnsi="Arial" w:cs="Arial"/>
                          <w:color w:val="000000"/>
                          <w:sz w:val="20"/>
                        </w:rPr>
                        <w:t>Religion eller annan trosuppfattning</w:t>
                      </w:r>
                    </w:p>
                    <w:p w14:paraId="7D140B60" w14:textId="77777777" w:rsidR="00017415" w:rsidRDefault="007716C6">
                      <w:pPr>
                        <w:spacing w:line="360" w:lineRule="auto"/>
                        <w:textDirection w:val="btLr"/>
                      </w:pPr>
                      <w:r>
                        <w:rPr>
                          <w:rFonts w:ascii="Arial" w:eastAsia="Arial" w:hAnsi="Arial" w:cs="Arial"/>
                          <w:color w:val="000000"/>
                          <w:sz w:val="20"/>
                        </w:rPr>
                        <w:t>Funktionsnedsättning</w:t>
                      </w:r>
                    </w:p>
                    <w:p w14:paraId="0505647B" w14:textId="77777777" w:rsidR="00017415" w:rsidRDefault="007716C6">
                      <w:pPr>
                        <w:spacing w:line="360" w:lineRule="auto"/>
                        <w:textDirection w:val="btLr"/>
                      </w:pPr>
                      <w:r>
                        <w:rPr>
                          <w:rFonts w:ascii="Arial" w:eastAsia="Arial" w:hAnsi="Arial" w:cs="Arial"/>
                          <w:color w:val="000000"/>
                          <w:sz w:val="20"/>
                        </w:rPr>
                        <w:t>Sexuell läggning</w:t>
                      </w:r>
                    </w:p>
                    <w:p w14:paraId="3AEC66E0" w14:textId="77777777" w:rsidR="00017415" w:rsidRDefault="007716C6">
                      <w:pPr>
                        <w:spacing w:line="360" w:lineRule="auto"/>
                        <w:textDirection w:val="btLr"/>
                      </w:pPr>
                      <w:r>
                        <w:rPr>
                          <w:rFonts w:ascii="Arial" w:eastAsia="Arial" w:hAnsi="Arial" w:cs="Arial"/>
                          <w:color w:val="000000"/>
                          <w:sz w:val="20"/>
                        </w:rPr>
                        <w:t>Ålder</w:t>
                      </w:r>
                    </w:p>
                  </w:txbxContent>
                </v:textbox>
              </v:rect>
            </w:pict>
          </mc:Fallback>
        </mc:AlternateContent>
      </w:r>
    </w:p>
    <w:p w14:paraId="0000006E" w14:textId="77777777" w:rsidR="00017415" w:rsidRDefault="00017415">
      <w:pPr>
        <w:spacing w:after="200"/>
        <w:ind w:left="851" w:right="827"/>
      </w:pPr>
    </w:p>
    <w:p w14:paraId="0000006F" w14:textId="77777777" w:rsidR="00017415" w:rsidRDefault="00017415">
      <w:pPr>
        <w:spacing w:after="200"/>
        <w:ind w:left="851" w:right="827"/>
        <w:rPr>
          <w:rFonts w:ascii="Source Serif Pro" w:eastAsia="Source Serif Pro" w:hAnsi="Source Serif Pro" w:cs="Source Serif Pro"/>
          <w:sz w:val="22"/>
          <w:szCs w:val="22"/>
        </w:rPr>
      </w:pPr>
    </w:p>
    <w:p w14:paraId="00000070" w14:textId="77777777" w:rsidR="00017415" w:rsidRDefault="007716C6">
      <w:pPr>
        <w:spacing w:after="200"/>
        <w:ind w:left="851" w:right="827"/>
        <w:rPr>
          <w:rFonts w:ascii="Source Serif Pro" w:eastAsia="Source Serif Pro" w:hAnsi="Source Serif Pro" w:cs="Source Serif Pro"/>
          <w:b/>
          <w:sz w:val="22"/>
          <w:szCs w:val="22"/>
        </w:rPr>
      </w:pPr>
      <w:r>
        <w:rPr>
          <w:rFonts w:ascii="Source Serif Pro" w:eastAsia="Source Serif Pro" w:hAnsi="Source Serif Pro" w:cs="Source Serif Pro"/>
          <w:sz w:val="22"/>
          <w:szCs w:val="22"/>
        </w:rPr>
        <w:t>Alla barn och elever har rätt att lära och utvecklas i en trygg miljö och att bemötas med respekt. Därför är det viktigt att arbeta förebyggande mot kränkande behandling.</w:t>
      </w:r>
      <w:r>
        <w:rPr>
          <w:rFonts w:ascii="Source Serif Pro" w:eastAsia="Source Serif Pro" w:hAnsi="Source Serif Pro" w:cs="Source Serif Pro"/>
          <w:b/>
          <w:sz w:val="22"/>
          <w:szCs w:val="22"/>
        </w:rPr>
        <w:t xml:space="preserve"> </w:t>
      </w:r>
      <w:r>
        <w:rPr>
          <w:rFonts w:ascii="Source Serif Pro" w:eastAsia="Source Serif Pro" w:hAnsi="Source Serif Pro" w:cs="Source Serif Pro"/>
          <w:sz w:val="22"/>
          <w:szCs w:val="22"/>
        </w:rPr>
        <w:t>Det förbyggande arbetet handlar om att ta bort risker för att barn och elever blir utsatta för kränkningar i verksamheten.</w:t>
      </w:r>
    </w:p>
    <w:p w14:paraId="00000071" w14:textId="77777777" w:rsidR="00017415" w:rsidRDefault="00017415">
      <w:pPr>
        <w:ind w:left="851" w:right="827"/>
        <w:rPr>
          <w:rFonts w:ascii="Source Serif Pro" w:eastAsia="Source Serif Pro" w:hAnsi="Source Serif Pro" w:cs="Source Serif Pro"/>
          <w:sz w:val="22"/>
          <w:szCs w:val="22"/>
        </w:rPr>
      </w:pPr>
    </w:p>
    <w:p w14:paraId="00000072"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Arbetet med ”Plan mot diskriminering och kränkande behandling” görs samtidigt som läsårets SKA-arbete påbörjas</w:t>
      </w:r>
    </w:p>
    <w:p w14:paraId="00000073" w14:textId="77777777" w:rsidR="00017415" w:rsidRDefault="00017415">
      <w:pPr>
        <w:ind w:left="851" w:right="827"/>
        <w:rPr>
          <w:rFonts w:ascii="Arial" w:eastAsia="Arial" w:hAnsi="Arial" w:cs="Arial"/>
        </w:rPr>
      </w:pPr>
    </w:p>
    <w:p w14:paraId="00000074" w14:textId="77777777" w:rsidR="00017415" w:rsidRDefault="00017415">
      <w:pPr>
        <w:ind w:left="851" w:right="827"/>
        <w:rPr>
          <w:rFonts w:ascii="Arial" w:eastAsia="Arial" w:hAnsi="Arial" w:cs="Arial"/>
        </w:rPr>
      </w:pPr>
    </w:p>
    <w:p w14:paraId="00000075" w14:textId="77777777" w:rsidR="00017415" w:rsidRDefault="00017415">
      <w:pPr>
        <w:ind w:left="851" w:right="827"/>
        <w:rPr>
          <w:rFonts w:ascii="Arial" w:eastAsia="Arial" w:hAnsi="Arial" w:cs="Arial"/>
        </w:rPr>
      </w:pPr>
    </w:p>
    <w:p w14:paraId="00000076" w14:textId="77777777" w:rsidR="00017415" w:rsidRDefault="00017415">
      <w:pPr>
        <w:ind w:left="851" w:right="827"/>
        <w:rPr>
          <w:rFonts w:ascii="Arial" w:eastAsia="Arial" w:hAnsi="Arial" w:cs="Arial"/>
        </w:rPr>
      </w:pPr>
    </w:p>
    <w:p w14:paraId="00000077" w14:textId="77777777" w:rsidR="00017415" w:rsidRDefault="00017415">
      <w:pPr>
        <w:ind w:left="851" w:right="827"/>
        <w:rPr>
          <w:rFonts w:ascii="Arial" w:eastAsia="Arial" w:hAnsi="Arial" w:cs="Arial"/>
        </w:rPr>
        <w:sectPr w:rsidR="00017415" w:rsidSect="00512363">
          <w:headerReference w:type="even" r:id="rId15"/>
          <w:headerReference w:type="default" r:id="rId16"/>
          <w:footerReference w:type="default" r:id="rId17"/>
          <w:headerReference w:type="first" r:id="rId18"/>
          <w:pgSz w:w="11906" w:h="16838"/>
          <w:pgMar w:top="720" w:right="720" w:bottom="720" w:left="720" w:header="708" w:footer="708" w:gutter="0"/>
          <w:pgNumType w:start="1"/>
          <w:cols w:space="720"/>
          <w:titlePg/>
        </w:sectPr>
      </w:pPr>
    </w:p>
    <w:bookmarkStart w:id="9" w:name="_Toc138072516"/>
    <w:p w14:paraId="00000078" w14:textId="77777777" w:rsidR="00017415" w:rsidRDefault="00000000">
      <w:pPr>
        <w:pStyle w:val="Rubrik1"/>
        <w:ind w:firstLine="851"/>
        <w:rPr>
          <w:sz w:val="28"/>
          <w:szCs w:val="28"/>
        </w:rPr>
      </w:pPr>
      <w:sdt>
        <w:sdtPr>
          <w:tag w:val="goog_rdk_0"/>
          <w:id w:val="-344409082"/>
        </w:sdtPr>
        <w:sdtContent>
          <w:commentRangeStart w:id="10"/>
        </w:sdtContent>
      </w:sdt>
      <w:r w:rsidR="007716C6">
        <w:rPr>
          <w:rFonts w:ascii="Source Serif Pro" w:eastAsia="Source Serif Pro" w:hAnsi="Source Serif Pro" w:cs="Source Serif Pro"/>
          <w:sz w:val="28"/>
          <w:szCs w:val="28"/>
          <w:highlight w:val="yellow"/>
        </w:rPr>
        <w:t>Steg 1 Var är vi?</w:t>
      </w:r>
      <w:r w:rsidR="007716C6">
        <w:rPr>
          <w:sz w:val="28"/>
          <w:szCs w:val="28"/>
        </w:rPr>
        <w:t xml:space="preserve"> </w:t>
      </w:r>
      <w:commentRangeEnd w:id="10"/>
      <w:r w:rsidR="007716C6">
        <w:commentReference w:id="10"/>
      </w:r>
      <w:bookmarkEnd w:id="9"/>
    </w:p>
    <w:p w14:paraId="00000079" w14:textId="77777777" w:rsidR="00017415" w:rsidRDefault="00017415"/>
    <w:p w14:paraId="0000007A" w14:textId="77777777" w:rsidR="00017415" w:rsidRDefault="007716C6">
      <w:pPr>
        <w:ind w:right="827" w:firstLine="851"/>
        <w:rPr>
          <w:rFonts w:ascii="Source Serif Pro" w:eastAsia="Source Serif Pro" w:hAnsi="Source Serif Pro" w:cs="Source Serif Pro"/>
          <w:b/>
          <w:sz w:val="22"/>
          <w:szCs w:val="22"/>
        </w:rPr>
      </w:pPr>
      <w:r>
        <w:rPr>
          <w:rFonts w:ascii="Source Serif Pro" w:eastAsia="Source Serif Pro" w:hAnsi="Source Serif Pro" w:cs="Source Serif Pro"/>
          <w:b/>
          <w:sz w:val="22"/>
          <w:szCs w:val="22"/>
        </w:rPr>
        <w:t>Undersök</w:t>
      </w:r>
    </w:p>
    <w:p w14:paraId="0000007B"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Uppdatera er på föregående läsårs utvärdering av planen och utifrån kommande utvecklingsområden. Undersök</w:t>
      </w:r>
      <w:r>
        <w:rPr>
          <w:rFonts w:ascii="Source Serif Pro" w:eastAsia="Source Serif Pro" w:hAnsi="Source Serif Pro" w:cs="Source Serif Pro"/>
          <w:b/>
          <w:sz w:val="22"/>
          <w:szCs w:val="22"/>
        </w:rPr>
        <w:t xml:space="preserve"> </w:t>
      </w:r>
      <w:r>
        <w:rPr>
          <w:rFonts w:ascii="Source Serif Pro" w:eastAsia="Source Serif Pro" w:hAnsi="Source Serif Pro" w:cs="Source Serif Pro"/>
          <w:sz w:val="22"/>
          <w:szCs w:val="22"/>
        </w:rPr>
        <w:t>risker för diskriminering, repressalier och andra hinder för lika rättigheter och möjligheter. Detta kartläggs i samband med utvecklingssamtal, elev och föräldraenkät samt genom klassråd, elevråd och trygghetsvandring</w:t>
      </w:r>
    </w:p>
    <w:p w14:paraId="0000007C" w14:textId="77777777" w:rsidR="00017415" w:rsidRDefault="007716C6">
      <w:pPr>
        <w:ind w:left="851" w:right="827"/>
        <w:rPr>
          <w:rFonts w:ascii="Source Serif Pro" w:eastAsia="Source Serif Pro" w:hAnsi="Source Serif Pro" w:cs="Source Serif Pro"/>
          <w:b/>
          <w:sz w:val="22"/>
          <w:szCs w:val="22"/>
        </w:rPr>
      </w:pPr>
      <w:r>
        <w:rPr>
          <w:rFonts w:ascii="Source Serif Pro" w:eastAsia="Source Serif Pro" w:hAnsi="Source Serif Pro" w:cs="Source Serif Pro"/>
          <w:b/>
          <w:sz w:val="22"/>
          <w:szCs w:val="22"/>
        </w:rPr>
        <w:t>Vilka risker ser ni?</w:t>
      </w:r>
    </w:p>
    <w:p w14:paraId="0000007D" w14:textId="77777777" w:rsidR="00017415" w:rsidRDefault="00017415">
      <w:pPr>
        <w:ind w:left="851" w:right="827"/>
        <w:rPr>
          <w:rFonts w:ascii="Source Serif Pro" w:eastAsia="Source Serif Pro" w:hAnsi="Source Serif Pro" w:cs="Source Serif Pro"/>
          <w:b/>
          <w:sz w:val="22"/>
          <w:szCs w:val="22"/>
        </w:rPr>
      </w:pPr>
    </w:p>
    <w:p w14:paraId="0000007E"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b/>
          <w:sz w:val="22"/>
          <w:szCs w:val="22"/>
        </w:rPr>
        <w:t xml:space="preserve">Analysera </w:t>
      </w:r>
      <w:r>
        <w:rPr>
          <w:rFonts w:ascii="Source Serif Pro" w:eastAsia="Source Serif Pro" w:hAnsi="Source Serif Pro" w:cs="Source Serif Pro"/>
          <w:sz w:val="22"/>
          <w:szCs w:val="22"/>
        </w:rPr>
        <w:t>vilka orsakerna är till de risker eller hinder som har upptäckts i verksamheten</w:t>
      </w:r>
    </w:p>
    <w:p w14:paraId="0000007F" w14:textId="77777777" w:rsidR="00017415" w:rsidRDefault="007716C6">
      <w:pPr>
        <w:ind w:left="851" w:right="827"/>
        <w:rPr>
          <w:rFonts w:ascii="Source Serif Pro" w:eastAsia="Source Serif Pro" w:hAnsi="Source Serif Pro" w:cs="Source Serif Pro"/>
          <w:b/>
          <w:sz w:val="22"/>
          <w:szCs w:val="22"/>
        </w:rPr>
      </w:pPr>
      <w:r>
        <w:rPr>
          <w:rFonts w:ascii="Source Serif Pro" w:eastAsia="Source Serif Pro" w:hAnsi="Source Serif Pro" w:cs="Source Serif Pro"/>
          <w:b/>
          <w:sz w:val="22"/>
          <w:szCs w:val="22"/>
        </w:rPr>
        <w:t>Vilka är orsakerna?</w:t>
      </w:r>
    </w:p>
    <w:p w14:paraId="00000080" w14:textId="77777777" w:rsidR="00017415" w:rsidRDefault="00017415"/>
    <w:p w14:paraId="00000081" w14:textId="77777777" w:rsidR="00017415" w:rsidRDefault="00017415">
      <w:pPr>
        <w:pStyle w:val="Rubrik1"/>
        <w:ind w:firstLine="851"/>
        <w:rPr>
          <w:sz w:val="28"/>
          <w:szCs w:val="28"/>
        </w:rPr>
      </w:pPr>
    </w:p>
    <w:p w14:paraId="00000082" w14:textId="77777777" w:rsidR="00017415" w:rsidRDefault="007716C6">
      <w:pPr>
        <w:pStyle w:val="Rubrik1"/>
        <w:ind w:firstLine="851"/>
        <w:rPr>
          <w:rFonts w:ascii="Source Serif Pro" w:eastAsia="Source Serif Pro" w:hAnsi="Source Serif Pro" w:cs="Source Serif Pro"/>
          <w:sz w:val="28"/>
          <w:szCs w:val="28"/>
        </w:rPr>
      </w:pPr>
      <w:bookmarkStart w:id="11" w:name="_Toc138072517"/>
      <w:r>
        <w:rPr>
          <w:rFonts w:ascii="Source Serif Pro" w:eastAsia="Source Serif Pro" w:hAnsi="Source Serif Pro" w:cs="Source Serif Pro"/>
          <w:sz w:val="28"/>
          <w:szCs w:val="28"/>
          <w:highlight w:val="yellow"/>
        </w:rPr>
        <w:t>Steg 2 Vart ska vi</w:t>
      </w:r>
      <w:bookmarkEnd w:id="11"/>
      <w:r>
        <w:rPr>
          <w:rFonts w:ascii="Source Serif Pro" w:eastAsia="Source Serif Pro" w:hAnsi="Source Serif Pro" w:cs="Source Serif Pro"/>
          <w:sz w:val="28"/>
          <w:szCs w:val="28"/>
        </w:rPr>
        <w:t xml:space="preserve"> </w:t>
      </w:r>
    </w:p>
    <w:p w14:paraId="00000083" w14:textId="77777777" w:rsidR="00017415" w:rsidRDefault="00017415">
      <w:pPr>
        <w:rPr>
          <w:sz w:val="22"/>
          <w:szCs w:val="22"/>
        </w:rPr>
      </w:pPr>
    </w:p>
    <w:p w14:paraId="00000084"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b/>
          <w:sz w:val="22"/>
          <w:szCs w:val="22"/>
        </w:rPr>
        <w:t xml:space="preserve">Åtgärda </w:t>
      </w:r>
      <w:r>
        <w:rPr>
          <w:rFonts w:ascii="Source Serif Pro" w:eastAsia="Source Serif Pro" w:hAnsi="Source Serif Pro" w:cs="Source Serif Pro"/>
          <w:sz w:val="22"/>
          <w:szCs w:val="22"/>
        </w:rPr>
        <w:t>de områden du identifierat och som behöver genomföras sedan du gjort undersökning och analys. Upprätta en tidsplan för detta.</w:t>
      </w:r>
    </w:p>
    <w:p w14:paraId="00000085" w14:textId="77777777" w:rsidR="00017415" w:rsidRDefault="007716C6">
      <w:pPr>
        <w:ind w:left="851" w:right="827"/>
        <w:rPr>
          <w:rFonts w:ascii="Source Serif Pro" w:eastAsia="Source Serif Pro" w:hAnsi="Source Serif Pro" w:cs="Source Serif Pro"/>
          <w:b/>
          <w:sz w:val="22"/>
          <w:szCs w:val="22"/>
        </w:rPr>
      </w:pPr>
      <w:r>
        <w:rPr>
          <w:rFonts w:ascii="Source Serif Pro" w:eastAsia="Source Serif Pro" w:hAnsi="Source Serif Pro" w:cs="Source Serif Pro"/>
          <w:b/>
          <w:sz w:val="22"/>
          <w:szCs w:val="22"/>
        </w:rPr>
        <w:t>Vilka åtgärder ska ni arbeta med?</w:t>
      </w:r>
    </w:p>
    <w:p w14:paraId="00000086" w14:textId="77777777" w:rsidR="00017415" w:rsidRDefault="00017415">
      <w:pPr>
        <w:ind w:left="851" w:right="827"/>
        <w:rPr>
          <w:rFonts w:ascii="Source Serif Pro" w:eastAsia="Source Serif Pro" w:hAnsi="Source Serif Pro" w:cs="Source Serif Pro"/>
          <w:b/>
          <w:sz w:val="22"/>
          <w:szCs w:val="22"/>
        </w:rPr>
      </w:pPr>
    </w:p>
    <w:p w14:paraId="00000087"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color w:val="000000"/>
        </w:rPr>
      </w:pPr>
      <w:r>
        <w:rPr>
          <w:rFonts w:ascii="Source Serif Pro" w:eastAsia="Source Serif Pro" w:hAnsi="Source Serif Pro" w:cs="Source Serif Pro"/>
          <w:b/>
          <w:color w:val="000000"/>
          <w:sz w:val="22"/>
          <w:szCs w:val="22"/>
        </w:rPr>
        <w:t xml:space="preserve">Egna prioriterade mål - </w:t>
      </w:r>
      <w:r>
        <w:rPr>
          <w:rFonts w:ascii="Source Serif Pro" w:eastAsia="Source Serif Pro" w:hAnsi="Source Serif Pro" w:cs="Source Serif Pro"/>
          <w:color w:val="000000"/>
          <w:sz w:val="22"/>
          <w:szCs w:val="22"/>
        </w:rPr>
        <w:t xml:space="preserve">Gå igenom </w:t>
      </w:r>
      <w:r>
        <w:rPr>
          <w:rFonts w:ascii="Source Serif Pro" w:eastAsia="Source Serif Pro" w:hAnsi="Source Serif Pro" w:cs="Source Serif Pro"/>
          <w:color w:val="000000"/>
          <w:sz w:val="22"/>
          <w:szCs w:val="22"/>
          <w:u w:val="single"/>
        </w:rPr>
        <w:t>varje</w:t>
      </w:r>
      <w:r>
        <w:rPr>
          <w:rFonts w:ascii="Source Serif Pro" w:eastAsia="Source Serif Pro" w:hAnsi="Source Serif Pro" w:cs="Source Serif Pro"/>
          <w:color w:val="000000"/>
          <w:sz w:val="22"/>
          <w:szCs w:val="22"/>
        </w:rPr>
        <w:t xml:space="preserve"> diskrimineringsgrund och skriv ner egna prioriterade mål som arbetslaget ska arbeta med under kommande läsår</w:t>
      </w:r>
      <w:r>
        <w:rPr>
          <w:rFonts w:ascii="Source Serif Pro" w:eastAsia="Source Serif Pro" w:hAnsi="Source Serif Pro" w:cs="Source Serif Pro"/>
          <w:color w:val="000000"/>
        </w:rPr>
        <w:t>.</w:t>
      </w:r>
    </w:p>
    <w:p w14:paraId="00000088" w14:textId="77777777" w:rsidR="00017415" w:rsidRDefault="00017415">
      <w:pPr>
        <w:ind w:left="851" w:right="827"/>
        <w:rPr>
          <w:rFonts w:ascii="Arial" w:eastAsia="Arial" w:hAnsi="Arial" w:cs="Arial"/>
          <w:b/>
        </w:rPr>
      </w:pPr>
    </w:p>
    <w:p w14:paraId="00000089" w14:textId="77777777" w:rsidR="00017415" w:rsidRDefault="007716C6">
      <w:pPr>
        <w:pStyle w:val="Rubrik1"/>
        <w:rPr>
          <w:sz w:val="22"/>
          <w:szCs w:val="22"/>
        </w:rPr>
      </w:pPr>
      <w:r>
        <w:br/>
      </w:r>
      <w:r>
        <w:rPr>
          <w:sz w:val="28"/>
          <w:szCs w:val="28"/>
        </w:rPr>
        <w:t xml:space="preserve">  </w:t>
      </w:r>
      <w:r>
        <w:rPr>
          <w:rFonts w:ascii="Source Serif Pro" w:eastAsia="Source Serif Pro" w:hAnsi="Source Serif Pro" w:cs="Source Serif Pro"/>
          <w:sz w:val="28"/>
          <w:szCs w:val="28"/>
        </w:rPr>
        <w:t xml:space="preserve">        </w:t>
      </w:r>
      <w:bookmarkStart w:id="12" w:name="_Toc138072518"/>
      <w:r>
        <w:rPr>
          <w:rFonts w:ascii="Source Serif Pro" w:eastAsia="Source Serif Pro" w:hAnsi="Source Serif Pro" w:cs="Source Serif Pro"/>
          <w:sz w:val="28"/>
          <w:szCs w:val="28"/>
          <w:highlight w:val="yellow"/>
        </w:rPr>
        <w:t>Steg 3 Hur gör vi</w:t>
      </w:r>
      <w:bookmarkEnd w:id="12"/>
      <w:r>
        <w:br/>
      </w:r>
    </w:p>
    <w:p w14:paraId="0000008A"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color w:val="000000"/>
          <w:sz w:val="22"/>
          <w:szCs w:val="22"/>
        </w:rPr>
      </w:pPr>
      <w:r>
        <w:rPr>
          <w:rFonts w:ascii="Source Serif Pro" w:eastAsia="Source Serif Pro" w:hAnsi="Source Serif Pro" w:cs="Source Serif Pro"/>
          <w:b/>
          <w:color w:val="000000"/>
          <w:sz w:val="22"/>
          <w:szCs w:val="22"/>
        </w:rPr>
        <w:t xml:space="preserve">Metoder/aktiviteter </w:t>
      </w:r>
      <w:r>
        <w:rPr>
          <w:rFonts w:ascii="Source Serif Pro" w:eastAsia="Source Serif Pro" w:hAnsi="Source Serif Pro" w:cs="Source Serif Pro"/>
          <w:color w:val="000000"/>
          <w:sz w:val="22"/>
          <w:szCs w:val="22"/>
        </w:rPr>
        <w:t>-Beskriv vilka metoder/aktiviteter ni kommer att använda er av för att nå målen. Beskriv även hur ni tänker att barn/elever samt vårdnadshavare ska medverka i arbetet.</w:t>
      </w:r>
    </w:p>
    <w:p w14:paraId="0000008B" w14:textId="77777777" w:rsidR="00017415" w:rsidRDefault="00017415">
      <w:pPr>
        <w:ind w:left="851" w:right="827"/>
        <w:rPr>
          <w:rFonts w:ascii="Source Serif Pro" w:eastAsia="Source Serif Pro" w:hAnsi="Source Serif Pro" w:cs="Source Serif Pro"/>
          <w:sz w:val="22"/>
          <w:szCs w:val="22"/>
        </w:rPr>
      </w:pPr>
    </w:p>
    <w:p w14:paraId="0000008C"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color w:val="000000"/>
          <w:sz w:val="22"/>
          <w:szCs w:val="22"/>
          <w:highlight w:val="white"/>
        </w:rPr>
      </w:pPr>
      <w:r>
        <w:rPr>
          <w:rFonts w:ascii="Source Serif Pro" w:eastAsia="Source Serif Pro" w:hAnsi="Source Serif Pro" w:cs="Source Serif Pro"/>
          <w:b/>
          <w:color w:val="000000"/>
          <w:sz w:val="22"/>
          <w:szCs w:val="22"/>
        </w:rPr>
        <w:t xml:space="preserve">Effekter </w:t>
      </w:r>
      <w:r>
        <w:rPr>
          <w:rFonts w:ascii="Source Serif Pro" w:eastAsia="Source Serif Pro" w:hAnsi="Source Serif Pro" w:cs="Source Serif Pro"/>
          <w:color w:val="000000"/>
          <w:sz w:val="22"/>
          <w:szCs w:val="22"/>
        </w:rPr>
        <w:t xml:space="preserve">- </w:t>
      </w:r>
      <w:r>
        <w:rPr>
          <w:rFonts w:ascii="Source Serif Pro" w:eastAsia="Source Serif Pro" w:hAnsi="Source Serif Pro" w:cs="Source Serif Pro"/>
          <w:color w:val="000000"/>
          <w:sz w:val="22"/>
          <w:szCs w:val="22"/>
          <w:highlight w:val="white"/>
        </w:rPr>
        <w:t>Beskriv vilka positiva effekter ni vill se av era insatser</w:t>
      </w:r>
      <w:r>
        <w:rPr>
          <w:rFonts w:ascii="Source Serif Pro" w:eastAsia="Source Serif Pro" w:hAnsi="Source Serif Pro" w:cs="Source Serif Pro"/>
          <w:b/>
          <w:color w:val="000000"/>
          <w:sz w:val="22"/>
          <w:szCs w:val="22"/>
          <w:highlight w:val="white"/>
        </w:rPr>
        <w:t xml:space="preserve"> </w:t>
      </w:r>
      <w:r>
        <w:rPr>
          <w:rFonts w:ascii="Source Serif Pro" w:eastAsia="Source Serif Pro" w:hAnsi="Source Serif Pro" w:cs="Source Serif Pro"/>
          <w:color w:val="000000"/>
          <w:sz w:val="22"/>
          <w:szCs w:val="22"/>
          <w:highlight w:val="white"/>
        </w:rPr>
        <w:t>samt hur ni närmar er eller når målen.</w:t>
      </w:r>
    </w:p>
    <w:p w14:paraId="0000008D" w14:textId="77777777" w:rsidR="00017415" w:rsidRDefault="00017415">
      <w:pPr>
        <w:pBdr>
          <w:top w:val="nil"/>
          <w:left w:val="nil"/>
          <w:bottom w:val="nil"/>
          <w:right w:val="nil"/>
          <w:between w:val="nil"/>
        </w:pBdr>
        <w:spacing w:line="240" w:lineRule="auto"/>
        <w:ind w:left="851" w:right="827"/>
        <w:rPr>
          <w:rFonts w:ascii="Calibri" w:eastAsia="Calibri" w:hAnsi="Calibri" w:cs="Calibri"/>
          <w:color w:val="000000"/>
          <w:sz w:val="22"/>
          <w:szCs w:val="22"/>
          <w:highlight w:val="white"/>
        </w:rPr>
      </w:pPr>
    </w:p>
    <w:p w14:paraId="0000008E" w14:textId="77777777" w:rsidR="00017415" w:rsidRDefault="00017415">
      <w:pPr>
        <w:pBdr>
          <w:top w:val="nil"/>
          <w:left w:val="nil"/>
          <w:bottom w:val="nil"/>
          <w:right w:val="nil"/>
          <w:between w:val="nil"/>
        </w:pBdr>
        <w:spacing w:line="240" w:lineRule="auto"/>
        <w:ind w:left="851" w:right="827"/>
        <w:rPr>
          <w:rFonts w:ascii="Calibri" w:eastAsia="Calibri" w:hAnsi="Calibri" w:cs="Calibri"/>
          <w:color w:val="000000"/>
          <w:sz w:val="22"/>
          <w:szCs w:val="22"/>
          <w:highlight w:val="white"/>
        </w:rPr>
      </w:pPr>
    </w:p>
    <w:p w14:paraId="0000008F" w14:textId="77777777" w:rsidR="00017415" w:rsidRDefault="00017415">
      <w:pPr>
        <w:pBdr>
          <w:top w:val="nil"/>
          <w:left w:val="nil"/>
          <w:bottom w:val="nil"/>
          <w:right w:val="nil"/>
          <w:between w:val="nil"/>
        </w:pBdr>
        <w:spacing w:line="240" w:lineRule="auto"/>
        <w:ind w:left="851" w:right="827"/>
        <w:rPr>
          <w:rFonts w:ascii="Calibri" w:eastAsia="Calibri" w:hAnsi="Calibri" w:cs="Calibri"/>
          <w:color w:val="000000"/>
          <w:sz w:val="22"/>
          <w:szCs w:val="22"/>
          <w:highlight w:val="white"/>
        </w:rPr>
      </w:pPr>
    </w:p>
    <w:p w14:paraId="00000090" w14:textId="77777777" w:rsidR="00017415" w:rsidRDefault="00017415">
      <w:pPr>
        <w:pBdr>
          <w:top w:val="nil"/>
          <w:left w:val="nil"/>
          <w:bottom w:val="nil"/>
          <w:right w:val="nil"/>
          <w:between w:val="nil"/>
        </w:pBdr>
        <w:spacing w:line="240" w:lineRule="auto"/>
        <w:ind w:left="851" w:right="827"/>
        <w:rPr>
          <w:rFonts w:ascii="Calibri" w:eastAsia="Calibri" w:hAnsi="Calibri" w:cs="Calibri"/>
          <w:color w:val="000000"/>
          <w:sz w:val="22"/>
          <w:szCs w:val="22"/>
          <w:highlight w:val="white"/>
        </w:rPr>
      </w:pPr>
    </w:p>
    <w:p w14:paraId="00000091" w14:textId="77777777" w:rsidR="00017415" w:rsidRDefault="00017415">
      <w:pPr>
        <w:pBdr>
          <w:top w:val="nil"/>
          <w:left w:val="nil"/>
          <w:bottom w:val="nil"/>
          <w:right w:val="nil"/>
          <w:between w:val="nil"/>
        </w:pBdr>
        <w:spacing w:line="240" w:lineRule="auto"/>
        <w:ind w:left="851" w:right="827"/>
        <w:rPr>
          <w:rFonts w:ascii="Calibri" w:eastAsia="Calibri" w:hAnsi="Calibri" w:cs="Calibri"/>
          <w:color w:val="000000"/>
          <w:sz w:val="22"/>
          <w:szCs w:val="22"/>
          <w:highlight w:val="white"/>
        </w:rPr>
        <w:sectPr w:rsidR="00017415" w:rsidSect="00512363">
          <w:pgSz w:w="11906" w:h="16838"/>
          <w:pgMar w:top="720" w:right="720" w:bottom="720" w:left="720" w:header="708" w:footer="708" w:gutter="0"/>
          <w:cols w:space="720"/>
          <w:titlePg/>
        </w:sectPr>
      </w:pPr>
    </w:p>
    <w:p w14:paraId="00000092" w14:textId="77777777" w:rsidR="00017415" w:rsidRDefault="007716C6">
      <w:pPr>
        <w:pStyle w:val="Rubrik1"/>
        <w:ind w:left="851" w:right="827"/>
        <w:rPr>
          <w:rFonts w:ascii="Source Serif Pro" w:eastAsia="Source Serif Pro" w:hAnsi="Source Serif Pro" w:cs="Source Serif Pro"/>
          <w:sz w:val="28"/>
          <w:szCs w:val="28"/>
        </w:rPr>
      </w:pPr>
      <w:bookmarkStart w:id="13" w:name="_Toc138072519"/>
      <w:r>
        <w:rPr>
          <w:rFonts w:ascii="Source Serif Pro" w:eastAsia="Source Serif Pro" w:hAnsi="Source Serif Pro" w:cs="Source Serif Pro"/>
          <w:sz w:val="28"/>
          <w:szCs w:val="28"/>
          <w:highlight w:val="yellow"/>
        </w:rPr>
        <w:lastRenderedPageBreak/>
        <w:t>Steg 4 Löpande</w:t>
      </w:r>
      <w:r>
        <w:rPr>
          <w:rFonts w:ascii="Source Serif Pro" w:eastAsia="Source Serif Pro" w:hAnsi="Source Serif Pro" w:cs="Source Serif Pro"/>
          <w:sz w:val="28"/>
          <w:szCs w:val="28"/>
        </w:rPr>
        <w:t xml:space="preserve"> delutvärderingar på arbetslagsträffar minst 1ggr/mån</w:t>
      </w:r>
      <w:bookmarkEnd w:id="13"/>
    </w:p>
    <w:p w14:paraId="00000093" w14:textId="77777777" w:rsidR="00017415" w:rsidRDefault="00017415">
      <w:pPr>
        <w:pBdr>
          <w:top w:val="nil"/>
          <w:left w:val="nil"/>
          <w:bottom w:val="nil"/>
          <w:right w:val="nil"/>
          <w:between w:val="nil"/>
        </w:pBdr>
        <w:spacing w:line="240" w:lineRule="auto"/>
        <w:ind w:left="851" w:right="827"/>
        <w:rPr>
          <w:rFonts w:ascii="Arial" w:eastAsia="Arial" w:hAnsi="Arial" w:cs="Arial"/>
          <w:b/>
          <w:color w:val="000000"/>
        </w:rPr>
      </w:pPr>
    </w:p>
    <w:p w14:paraId="00000094"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b/>
          <w:color w:val="000000"/>
          <w:sz w:val="22"/>
          <w:szCs w:val="22"/>
        </w:rPr>
      </w:pPr>
      <w:r>
        <w:rPr>
          <w:rFonts w:ascii="Source Serif Pro" w:eastAsia="Source Serif Pro" w:hAnsi="Source Serif Pro" w:cs="Source Serif Pro"/>
          <w:color w:val="000000"/>
          <w:sz w:val="22"/>
          <w:szCs w:val="22"/>
        </w:rPr>
        <w:t>Har vi haft några ärenden?</w:t>
      </w:r>
    </w:p>
    <w:p w14:paraId="00000095" w14:textId="77777777" w:rsidR="00017415" w:rsidRDefault="00017415">
      <w:pPr>
        <w:pBdr>
          <w:top w:val="nil"/>
          <w:left w:val="nil"/>
          <w:bottom w:val="nil"/>
          <w:right w:val="nil"/>
          <w:between w:val="nil"/>
        </w:pBdr>
        <w:ind w:left="851" w:right="827"/>
        <w:rPr>
          <w:rFonts w:ascii="Source Serif Pro" w:eastAsia="Source Serif Pro" w:hAnsi="Source Serif Pro" w:cs="Source Serif Pro"/>
          <w:color w:val="000000"/>
          <w:sz w:val="22"/>
          <w:szCs w:val="22"/>
        </w:rPr>
      </w:pPr>
    </w:p>
    <w:p w14:paraId="00000096"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Är de inlagda i Draftit, om inte så ska de genast läggas in.</w:t>
      </w:r>
    </w:p>
    <w:p w14:paraId="00000097" w14:textId="77777777" w:rsidR="00017415" w:rsidRDefault="00017415">
      <w:pPr>
        <w:pBdr>
          <w:top w:val="nil"/>
          <w:left w:val="nil"/>
          <w:bottom w:val="nil"/>
          <w:right w:val="nil"/>
          <w:between w:val="nil"/>
        </w:pBdr>
        <w:ind w:left="851" w:right="827"/>
        <w:rPr>
          <w:rFonts w:ascii="Source Serif Pro" w:eastAsia="Source Serif Pro" w:hAnsi="Source Serif Pro" w:cs="Source Serif Pro"/>
          <w:color w:val="000000"/>
          <w:sz w:val="22"/>
          <w:szCs w:val="22"/>
        </w:rPr>
      </w:pPr>
    </w:p>
    <w:p w14:paraId="00000098"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 xml:space="preserve">Ser vi några mönster i ärendena? </w:t>
      </w:r>
    </w:p>
    <w:p w14:paraId="00000099" w14:textId="77777777" w:rsidR="00017415" w:rsidRDefault="00017415">
      <w:pPr>
        <w:pBdr>
          <w:top w:val="nil"/>
          <w:left w:val="nil"/>
          <w:bottom w:val="nil"/>
          <w:right w:val="nil"/>
          <w:between w:val="nil"/>
        </w:pBdr>
        <w:spacing w:line="240" w:lineRule="auto"/>
        <w:ind w:left="851" w:right="827"/>
        <w:rPr>
          <w:rFonts w:ascii="Source Serif Pro" w:eastAsia="Source Serif Pro" w:hAnsi="Source Serif Pro" w:cs="Source Serif Pro"/>
          <w:b/>
          <w:color w:val="000000"/>
          <w:sz w:val="22"/>
          <w:szCs w:val="22"/>
        </w:rPr>
      </w:pPr>
    </w:p>
    <w:p w14:paraId="0000009A"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b/>
          <w:color w:val="000000"/>
          <w:sz w:val="22"/>
          <w:szCs w:val="22"/>
        </w:rPr>
      </w:pPr>
      <w:r>
        <w:rPr>
          <w:rFonts w:ascii="Source Serif Pro" w:eastAsia="Source Serif Pro" w:hAnsi="Source Serif Pro" w:cs="Source Serif Pro"/>
          <w:color w:val="000000"/>
          <w:sz w:val="22"/>
          <w:szCs w:val="22"/>
        </w:rPr>
        <w:t>Arbetar vi mot det mål vi satt upp i ”Plan mot diskriminering och kränkande behandling” del 2?</w:t>
      </w:r>
    </w:p>
    <w:p w14:paraId="0000009B" w14:textId="77777777" w:rsidR="00017415" w:rsidRDefault="00017415">
      <w:pPr>
        <w:ind w:left="851" w:right="827"/>
        <w:rPr>
          <w:rFonts w:ascii="Source Serif Pro" w:eastAsia="Source Serif Pro" w:hAnsi="Source Serif Pro" w:cs="Source Serif Pro"/>
          <w:b/>
          <w:sz w:val="22"/>
          <w:szCs w:val="22"/>
        </w:rPr>
      </w:pPr>
    </w:p>
    <w:p w14:paraId="0000009C" w14:textId="77777777" w:rsidR="00017415" w:rsidRDefault="007716C6">
      <w:pPr>
        <w:pBdr>
          <w:top w:val="nil"/>
          <w:left w:val="nil"/>
          <w:bottom w:val="nil"/>
          <w:right w:val="nil"/>
          <w:between w:val="nil"/>
        </w:pBdr>
        <w:spacing w:line="240" w:lineRule="auto"/>
        <w:ind w:left="851" w:right="827"/>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Hur går det? Närmar vi oss målen? Vilka effekter kan vi se? Utifrån ev. mönster behöver vi göra några förändringar i arbetet?</w:t>
      </w:r>
    </w:p>
    <w:p w14:paraId="0000009D" w14:textId="77777777" w:rsidR="00017415" w:rsidRDefault="00017415">
      <w:pPr>
        <w:pBdr>
          <w:top w:val="nil"/>
          <w:left w:val="nil"/>
          <w:bottom w:val="nil"/>
          <w:right w:val="nil"/>
          <w:between w:val="nil"/>
        </w:pBdr>
        <w:ind w:left="851" w:right="827"/>
        <w:rPr>
          <w:b/>
          <w:color w:val="000000"/>
        </w:rPr>
        <w:sectPr w:rsidR="00017415" w:rsidSect="00512363">
          <w:pgSz w:w="11906" w:h="16838"/>
          <w:pgMar w:top="720" w:right="720" w:bottom="720" w:left="720" w:header="708" w:footer="708" w:gutter="0"/>
          <w:cols w:space="720"/>
          <w:titlePg/>
        </w:sectPr>
      </w:pPr>
    </w:p>
    <w:p w14:paraId="0000009E" w14:textId="77777777" w:rsidR="00017415" w:rsidRDefault="007716C6">
      <w:pPr>
        <w:pStyle w:val="Rubrik1"/>
        <w:ind w:left="851" w:right="827"/>
        <w:rPr>
          <w:rFonts w:ascii="Source Serif Pro" w:eastAsia="Source Serif Pro" w:hAnsi="Source Serif Pro" w:cs="Source Serif Pro"/>
          <w:sz w:val="28"/>
          <w:szCs w:val="28"/>
        </w:rPr>
      </w:pPr>
      <w:bookmarkStart w:id="14" w:name="_Toc138072520"/>
      <w:r>
        <w:rPr>
          <w:rFonts w:ascii="Source Serif Pro" w:eastAsia="Source Serif Pro" w:hAnsi="Source Serif Pro" w:cs="Source Serif Pro"/>
          <w:sz w:val="28"/>
          <w:szCs w:val="28"/>
          <w:highlight w:val="yellow"/>
        </w:rPr>
        <w:lastRenderedPageBreak/>
        <w:t>Sammanfattande analys, slututvärdering.</w:t>
      </w:r>
      <w:bookmarkEnd w:id="14"/>
    </w:p>
    <w:p w14:paraId="0000009F" w14:textId="77777777" w:rsidR="00017415" w:rsidRDefault="00017415"/>
    <w:p w14:paraId="000000A0" w14:textId="77777777" w:rsidR="00017415" w:rsidRDefault="007716C6">
      <w:pPr>
        <w:pBdr>
          <w:top w:val="nil"/>
          <w:left w:val="nil"/>
          <w:bottom w:val="nil"/>
          <w:right w:val="nil"/>
          <w:between w:val="nil"/>
        </w:pBdr>
        <w:spacing w:line="240" w:lineRule="auto"/>
        <w:ind w:left="851" w:right="828"/>
        <w:rPr>
          <w:rFonts w:ascii="Source Serif Pro" w:eastAsia="Source Serif Pro" w:hAnsi="Source Serif Pro" w:cs="Source Serif Pro"/>
          <w:color w:val="000000"/>
          <w:sz w:val="22"/>
          <w:szCs w:val="22"/>
        </w:rPr>
      </w:pPr>
      <w:r>
        <w:rPr>
          <w:rFonts w:ascii="Source Serif Pro" w:eastAsia="Source Serif Pro" w:hAnsi="Source Serif Pro" w:cs="Source Serif Pro"/>
          <w:i/>
          <w:color w:val="000000"/>
          <w:sz w:val="22"/>
          <w:szCs w:val="22"/>
        </w:rPr>
        <w:t>Det sista steget är att följa upp och utvärdera hela arbetet, inklusive undersökningen, analysen och åtgärderna. När det är klart ska de erfarenheter som ni har fått av arbetet gå att använda i steg 1 (undersökningen) i nästa cykel av arbetet med aktiva åtgärder. Tänk på att också följa upp och utvärdera verksamhetens riktlinjer och rutiner</w:t>
      </w:r>
      <w:r>
        <w:rPr>
          <w:rFonts w:ascii="Source Serif Pro" w:eastAsia="Source Serif Pro" w:hAnsi="Source Serif Pro" w:cs="Source Serif Pro"/>
          <w:color w:val="000000"/>
          <w:sz w:val="22"/>
          <w:szCs w:val="22"/>
        </w:rPr>
        <w:t xml:space="preserve">. </w:t>
      </w:r>
    </w:p>
    <w:p w14:paraId="000000A1" w14:textId="77777777" w:rsidR="00017415" w:rsidRDefault="00017415">
      <w:pPr>
        <w:spacing w:after="160"/>
        <w:ind w:left="851" w:right="827"/>
        <w:rPr>
          <w:rFonts w:ascii="Arial" w:eastAsia="Arial" w:hAnsi="Arial" w:cs="Arial"/>
        </w:rPr>
      </w:pPr>
    </w:p>
    <w:p w14:paraId="000000A2" w14:textId="77777777" w:rsidR="00017415" w:rsidRDefault="00000000">
      <w:pPr>
        <w:spacing w:after="160"/>
        <w:ind w:left="851" w:right="827"/>
        <w:rPr>
          <w:rFonts w:ascii="Source Serif Pro" w:eastAsia="Source Serif Pro" w:hAnsi="Source Serif Pro" w:cs="Source Serif Pro"/>
          <w:strike/>
          <w:sz w:val="22"/>
          <w:szCs w:val="22"/>
        </w:rPr>
      </w:pPr>
      <w:sdt>
        <w:sdtPr>
          <w:tag w:val="goog_rdk_1"/>
          <w:id w:val="-383095552"/>
        </w:sdtPr>
        <w:sdtContent>
          <w:commentRangeStart w:id="15"/>
        </w:sdtContent>
      </w:sdt>
      <w:r w:rsidR="007716C6">
        <w:rPr>
          <w:rFonts w:ascii="Source Serif Pro" w:eastAsia="Source Serif Pro" w:hAnsi="Source Serif Pro" w:cs="Source Serif Pro"/>
          <w:strike/>
          <w:sz w:val="22"/>
          <w:szCs w:val="22"/>
        </w:rPr>
        <w:t>Antal ärenden som har förekommit?</w:t>
      </w:r>
      <w:commentRangeEnd w:id="15"/>
      <w:r w:rsidR="007716C6">
        <w:commentReference w:id="15"/>
      </w:r>
    </w:p>
    <w:p w14:paraId="000000A3" w14:textId="77777777" w:rsidR="00017415" w:rsidRDefault="007716C6">
      <w:pPr>
        <w:spacing w:after="16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Hur har ärenden hanterats och följts upp?</w:t>
      </w:r>
    </w:p>
    <w:p w14:paraId="000000A4"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Har incidenten/incidenterna lett till nya rutiner?</w:t>
      </w:r>
    </w:p>
    <w:p w14:paraId="000000A5"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Hur har vi jobbat med uppsatta åtgärder och har vi följt tidsplanen?</w:t>
      </w:r>
    </w:p>
    <w:p w14:paraId="000000A6"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Har vi nått de effekter vi önskade se? Varför, Varför inte?</w:t>
      </w:r>
    </w:p>
    <w:p w14:paraId="000000A7"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Har vi ändrat våra rutiner/vårt förebyggande arbete på något sätt?</w:t>
      </w:r>
    </w:p>
    <w:p w14:paraId="000000A8"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Hur har vi samverkat med barn/elever i de olika stegen, undersök, analysera, åtgärda och utvärdera?</w:t>
      </w:r>
    </w:p>
    <w:p w14:paraId="000000A9"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Har vi berört alla diskrimineringsgrunder? Om inte varför? Finns en plan?</w:t>
      </w:r>
    </w:p>
    <w:p w14:paraId="000000AA" w14:textId="77777777" w:rsidR="00017415" w:rsidRDefault="007716C6">
      <w:pPr>
        <w:spacing w:after="200"/>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Utvecklingsområde för kommande läsår?</w:t>
      </w:r>
    </w:p>
    <w:p w14:paraId="000000AB" w14:textId="77777777" w:rsidR="00017415" w:rsidRDefault="00017415">
      <w:pPr>
        <w:ind w:left="851" w:right="827"/>
        <w:rPr>
          <w:rFonts w:ascii="Arial" w:eastAsia="Arial" w:hAnsi="Arial" w:cs="Arial"/>
        </w:rPr>
      </w:pPr>
    </w:p>
    <w:p w14:paraId="000000AC" w14:textId="77777777" w:rsidR="00017415" w:rsidRDefault="00017415">
      <w:pPr>
        <w:ind w:left="851" w:right="827"/>
        <w:rPr>
          <w:rFonts w:ascii="Arial" w:eastAsia="Arial" w:hAnsi="Arial" w:cs="Arial"/>
        </w:rPr>
      </w:pPr>
    </w:p>
    <w:p w14:paraId="000000AD" w14:textId="77777777" w:rsidR="00017415" w:rsidRDefault="00017415">
      <w:pPr>
        <w:ind w:left="851" w:right="827"/>
        <w:rPr>
          <w:rFonts w:ascii="Arial" w:eastAsia="Arial" w:hAnsi="Arial" w:cs="Arial"/>
        </w:rPr>
      </w:pPr>
    </w:p>
    <w:p w14:paraId="000000AE" w14:textId="77777777" w:rsidR="00017415" w:rsidRDefault="00017415">
      <w:pPr>
        <w:ind w:left="851" w:right="827"/>
        <w:rPr>
          <w:rFonts w:ascii="Arial" w:eastAsia="Arial" w:hAnsi="Arial" w:cs="Arial"/>
        </w:rPr>
      </w:pPr>
    </w:p>
    <w:p w14:paraId="000000AF" w14:textId="77777777" w:rsidR="00017415" w:rsidRDefault="00017415">
      <w:pPr>
        <w:pStyle w:val="Rubrik1"/>
        <w:ind w:left="851" w:right="827"/>
        <w:rPr>
          <w:rFonts w:ascii="Arial" w:eastAsia="Arial" w:hAnsi="Arial" w:cs="Arial"/>
          <w:b w:val="0"/>
          <w:sz w:val="24"/>
        </w:rPr>
      </w:pPr>
      <w:bookmarkStart w:id="16" w:name="_heading=h.35nkun2" w:colFirst="0" w:colLast="0"/>
      <w:bookmarkEnd w:id="16"/>
    </w:p>
    <w:p w14:paraId="000000B0" w14:textId="77777777" w:rsidR="00017415" w:rsidRDefault="00017415"/>
    <w:p w14:paraId="000000B1" w14:textId="77777777" w:rsidR="00017415" w:rsidRDefault="00017415"/>
    <w:p w14:paraId="000000B2" w14:textId="77777777" w:rsidR="00017415" w:rsidRDefault="00017415"/>
    <w:p w14:paraId="000000B3" w14:textId="77777777" w:rsidR="00017415" w:rsidRDefault="00017415"/>
    <w:p w14:paraId="000000B4" w14:textId="77777777" w:rsidR="00017415" w:rsidRDefault="00017415"/>
    <w:p w14:paraId="000000B5" w14:textId="77777777" w:rsidR="00017415" w:rsidRDefault="00017415">
      <w:pPr>
        <w:sectPr w:rsidR="00017415" w:rsidSect="00512363">
          <w:pgSz w:w="11906" w:h="16838"/>
          <w:pgMar w:top="720" w:right="720" w:bottom="720" w:left="720" w:header="708" w:footer="708" w:gutter="0"/>
          <w:cols w:space="720"/>
          <w:titlePg/>
        </w:sectPr>
      </w:pPr>
    </w:p>
    <w:p w14:paraId="000000B6" w14:textId="77777777" w:rsidR="00017415" w:rsidRDefault="007716C6">
      <w:pPr>
        <w:pStyle w:val="Rubrik1"/>
        <w:ind w:left="851" w:right="827"/>
        <w:rPr>
          <w:rFonts w:ascii="Source Serif Pro" w:eastAsia="Source Serif Pro" w:hAnsi="Source Serif Pro" w:cs="Source Serif Pro"/>
          <w:sz w:val="28"/>
          <w:szCs w:val="28"/>
        </w:rPr>
      </w:pPr>
      <w:bookmarkStart w:id="17" w:name="_Toc138072521"/>
      <w:r>
        <w:rPr>
          <w:rFonts w:ascii="Source Serif Pro" w:eastAsia="Source Serif Pro" w:hAnsi="Source Serif Pro" w:cs="Source Serif Pro"/>
          <w:sz w:val="28"/>
          <w:szCs w:val="28"/>
        </w:rPr>
        <w:lastRenderedPageBreak/>
        <w:t>Rutiner för akuta situationer</w:t>
      </w:r>
      <w:bookmarkEnd w:id="17"/>
    </w:p>
    <w:p w14:paraId="000000B7" w14:textId="77777777" w:rsidR="00017415" w:rsidRDefault="00017415"/>
    <w:p w14:paraId="000000B8" w14:textId="77777777" w:rsidR="00017415" w:rsidRDefault="007716C6">
      <w:pPr>
        <w:ind w:left="851" w:right="827"/>
        <w:rPr>
          <w:rFonts w:ascii="Source Serif Pro" w:eastAsia="Source Serif Pro" w:hAnsi="Source Serif Pro" w:cs="Source Serif Pro"/>
          <w:sz w:val="22"/>
          <w:szCs w:val="22"/>
        </w:rPr>
      </w:pPr>
      <w:bookmarkStart w:id="18" w:name="_heading=h.44sinio" w:colFirst="0" w:colLast="0"/>
      <w:bookmarkEnd w:id="18"/>
      <w:r>
        <w:rPr>
          <w:rFonts w:ascii="Source Serif Pro" w:eastAsia="Source Serif Pro" w:hAnsi="Source Serif Pro" w:cs="Source Serif Pro"/>
          <w:color w:val="000000"/>
          <w:sz w:val="22"/>
          <w:szCs w:val="22"/>
        </w:rPr>
        <w:t xml:space="preserve">Så snart verksamheten får kännedom om att ett/en barn/elev anser sig vara utsatt för diskriminering, trakasserier eller kränkande behandling av annan person inom verksamheten inträder utrednings- och åtgärdsskyldighet. Det innebär att verksamheten är skyldig att utreda omständigheterna kring händelsen och i förekommande fall vidta åtgärder för att förhindra fortsatta kränkningar. </w:t>
      </w:r>
      <w:r>
        <w:rPr>
          <w:rFonts w:ascii="Source Serif Pro" w:eastAsia="Source Serif Pro" w:hAnsi="Source Serif Pro" w:cs="Source Serif Pro"/>
          <w:sz w:val="22"/>
          <w:szCs w:val="22"/>
        </w:rPr>
        <w:t xml:space="preserve">Vid </w:t>
      </w:r>
      <w:r>
        <w:rPr>
          <w:rFonts w:ascii="Source Serif Pro" w:eastAsia="Source Serif Pro" w:hAnsi="Source Serif Pro" w:cs="Source Serif Pro"/>
          <w:b/>
          <w:sz w:val="22"/>
          <w:szCs w:val="22"/>
        </w:rPr>
        <w:t>minsta misstanke</w:t>
      </w:r>
      <w:r>
        <w:rPr>
          <w:rFonts w:ascii="Source Serif Pro" w:eastAsia="Source Serif Pro" w:hAnsi="Source Serif Pro" w:cs="Source Serif Pro"/>
          <w:sz w:val="22"/>
          <w:szCs w:val="22"/>
        </w:rPr>
        <w:t xml:space="preserve"> om att något/någon barn/elev utsatts för diskriminering, trakasserier eller kränkande behandling ska anmälan göras digitalt. Bedömning ifall det handlar om diskriminering, trakasserier eller kränkande behandling ansvarar rektor för. </w:t>
      </w:r>
    </w:p>
    <w:p w14:paraId="000000B9" w14:textId="77777777" w:rsidR="00017415" w:rsidRDefault="00000000">
      <w:pPr>
        <w:ind w:left="851" w:right="827"/>
        <w:rPr>
          <w:rFonts w:ascii="Source Serif Pro" w:eastAsia="Source Serif Pro" w:hAnsi="Source Serif Pro" w:cs="Source Serif Pro"/>
          <w:sz w:val="22"/>
          <w:szCs w:val="22"/>
        </w:rPr>
      </w:pPr>
      <w:hyperlink r:id="rId22">
        <w:r w:rsidR="007716C6">
          <w:rPr>
            <w:rFonts w:ascii="Source Serif Pro" w:eastAsia="Source Serif Pro" w:hAnsi="Source Serif Pro" w:cs="Source Serif Pro"/>
            <w:color w:val="0000FF"/>
            <w:sz w:val="22"/>
            <w:szCs w:val="22"/>
            <w:u w:val="single"/>
          </w:rPr>
          <w:t>https://inloggad.draftit.se/public/kb-process-anmalan/?invitation=RsRW1ZqPnQlAjKidfQ8o2xYyZeHl2EYQp1%2bF31BgPkb3oqzgotYzWg%3d%3d</w:t>
        </w:r>
      </w:hyperlink>
    </w:p>
    <w:p w14:paraId="000000BA"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Länken hittas också på intranätet under medarbetare/utbildnings medarbetarwebb. När anmälan skickats in går den direkt vidare till rektor och skickas sedan direkt till huvudman:</w:t>
      </w:r>
    </w:p>
    <w:p w14:paraId="000000BB" w14:textId="77777777" w:rsidR="00017415" w:rsidRDefault="00017415">
      <w:pPr>
        <w:ind w:left="851" w:right="827"/>
        <w:rPr>
          <w:rFonts w:ascii="Source Serif Pro" w:eastAsia="Source Serif Pro" w:hAnsi="Source Serif Pro" w:cs="Source Serif Pro"/>
          <w:sz w:val="22"/>
          <w:szCs w:val="22"/>
        </w:rPr>
      </w:pPr>
    </w:p>
    <w:p w14:paraId="000000BC" w14:textId="77777777" w:rsidR="00017415" w:rsidRDefault="007716C6">
      <w:pPr>
        <w:ind w:left="851" w:right="827"/>
        <w:rPr>
          <w:rFonts w:ascii="Source Serif Pro" w:eastAsia="Source Serif Pro" w:hAnsi="Source Serif Pro" w:cs="Source Serif Pro"/>
          <w:b/>
          <w:color w:val="000000"/>
          <w:sz w:val="22"/>
          <w:szCs w:val="22"/>
        </w:rPr>
      </w:pPr>
      <w:bookmarkStart w:id="19" w:name="_heading=h.2jxsxqh" w:colFirst="0" w:colLast="0"/>
      <w:bookmarkEnd w:id="19"/>
      <w:r>
        <w:rPr>
          <w:rFonts w:ascii="Source Serif Pro" w:eastAsia="Source Serif Pro" w:hAnsi="Source Serif Pro" w:cs="Source Serif Pro"/>
          <w:b/>
          <w:color w:val="000000"/>
          <w:sz w:val="22"/>
          <w:szCs w:val="22"/>
        </w:rPr>
        <w:t>Utredning:</w:t>
      </w:r>
    </w:p>
    <w:p w14:paraId="000000BD"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 xml:space="preserve">Händelsen registreras och dokumenteras i ovanstående länk. </w:t>
      </w:r>
    </w:p>
    <w:p w14:paraId="000000BE"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 xml:space="preserve">Skriv in allt du vet om händelsen, vad som är gjort och hur ni tänker gå vidare. </w:t>
      </w:r>
    </w:p>
    <w:p w14:paraId="000000BF"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Utred i enskilda samtal med den utsatta barnet/eleven och eventuellt andra    berörda för att ta reda på vad som hänt.</w:t>
      </w:r>
    </w:p>
    <w:p w14:paraId="000000C0"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Skriv in planerade lämpliga åtgärder som riktas till de inblandade i händelsen, både för utförare och utsatt barn/elev</w:t>
      </w:r>
    </w:p>
    <w:p w14:paraId="000000C1"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Vårdnadshavare ska kontaktas. Om utföraren är barn/elev/elever uppmanas de och ges möjlighet att berätta hemma innan vårdnadshavarna kontaktas</w:t>
      </w:r>
    </w:p>
    <w:p w14:paraId="000000C2"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Rektor beslutar om händelsen handlar om diskriminering, trakasserier eller kränkande behandling samt eventuella åtgärder</w:t>
      </w:r>
    </w:p>
    <w:p w14:paraId="000000C3"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Inblandad barn/elev/personal skall erbjudas råd och stöd.</w:t>
      </w:r>
    </w:p>
    <w:p w14:paraId="000000C4"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Utvärdera åtgärden efter cirka en - två veckor och informera rektorn hur åtgärden fungerat, därefter beslutar rektor om ärendet kan skickas till huvudman för avslut.</w:t>
      </w:r>
    </w:p>
    <w:p w14:paraId="000000C5"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Följ upp med eventuella ytterligare åtgärder. Följ steg 3-7 tills ärendet kan skickas till huvudman för avslut.</w:t>
      </w:r>
    </w:p>
    <w:p w14:paraId="000000C6"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 xml:space="preserve">Rektor skickar den färdigställda utredningen vidare till huvudman. Ett ärende är sekretessbelagt. </w:t>
      </w:r>
    </w:p>
    <w:p w14:paraId="000000C7" w14:textId="77777777" w:rsidR="00017415" w:rsidRDefault="007716C6">
      <w:pPr>
        <w:numPr>
          <w:ilvl w:val="0"/>
          <w:numId w:val="1"/>
        </w:numPr>
        <w:pBdr>
          <w:top w:val="nil"/>
          <w:left w:val="nil"/>
          <w:bottom w:val="nil"/>
          <w:right w:val="nil"/>
          <w:between w:val="nil"/>
        </w:pBdr>
        <w:spacing w:line="360" w:lineRule="auto"/>
        <w:ind w:left="851" w:right="828" w:firstLine="0"/>
        <w:rPr>
          <w:rFonts w:ascii="Source Serif Pro" w:eastAsia="Source Serif Pro" w:hAnsi="Source Serif Pro" w:cs="Source Serif Pro"/>
          <w:color w:val="000000"/>
          <w:sz w:val="22"/>
          <w:szCs w:val="22"/>
        </w:rPr>
      </w:pPr>
      <w:r>
        <w:rPr>
          <w:rFonts w:ascii="Source Serif Pro" w:eastAsia="Source Serif Pro" w:hAnsi="Source Serif Pro" w:cs="Source Serif Pro"/>
          <w:color w:val="000000"/>
          <w:sz w:val="22"/>
          <w:szCs w:val="22"/>
        </w:rPr>
        <w:t>Huvudman beslutar om åtgärderna är tillräckliga och om ärendet kan avslutas.</w:t>
      </w:r>
    </w:p>
    <w:p w14:paraId="000000C8" w14:textId="77777777" w:rsidR="00017415" w:rsidRDefault="00017415">
      <w:pPr>
        <w:pBdr>
          <w:top w:val="nil"/>
          <w:left w:val="nil"/>
          <w:bottom w:val="nil"/>
          <w:right w:val="nil"/>
          <w:between w:val="nil"/>
        </w:pBdr>
        <w:spacing w:line="360" w:lineRule="auto"/>
        <w:ind w:right="828"/>
        <w:rPr>
          <w:rFonts w:ascii="Source Serif Pro" w:eastAsia="Source Serif Pro" w:hAnsi="Source Serif Pro" w:cs="Source Serif Pro"/>
          <w:sz w:val="22"/>
          <w:szCs w:val="22"/>
        </w:rPr>
      </w:pPr>
    </w:p>
    <w:p w14:paraId="000000C9" w14:textId="77777777" w:rsidR="00017415" w:rsidRDefault="00017415">
      <w:pPr>
        <w:pBdr>
          <w:top w:val="nil"/>
          <w:left w:val="nil"/>
          <w:bottom w:val="nil"/>
          <w:right w:val="nil"/>
          <w:between w:val="nil"/>
        </w:pBdr>
        <w:spacing w:line="360" w:lineRule="auto"/>
        <w:ind w:right="828"/>
        <w:rPr>
          <w:rFonts w:ascii="Source Serif Pro" w:eastAsia="Source Serif Pro" w:hAnsi="Source Serif Pro" w:cs="Source Serif Pro"/>
          <w:sz w:val="22"/>
          <w:szCs w:val="22"/>
        </w:rPr>
      </w:pPr>
    </w:p>
    <w:p w14:paraId="000000CA" w14:textId="77777777" w:rsidR="00017415" w:rsidRDefault="00017415">
      <w:pPr>
        <w:pBdr>
          <w:top w:val="nil"/>
          <w:left w:val="nil"/>
          <w:bottom w:val="nil"/>
          <w:right w:val="nil"/>
          <w:between w:val="nil"/>
        </w:pBdr>
        <w:spacing w:line="360" w:lineRule="auto"/>
        <w:ind w:left="851" w:right="828"/>
        <w:rPr>
          <w:rFonts w:ascii="Arial" w:eastAsia="Arial" w:hAnsi="Arial" w:cs="Arial"/>
          <w:color w:val="000000"/>
        </w:rPr>
      </w:pPr>
    </w:p>
    <w:p w14:paraId="000000CB" w14:textId="77777777" w:rsidR="00017415" w:rsidRDefault="007716C6">
      <w:pPr>
        <w:pStyle w:val="Rubrik1"/>
        <w:ind w:left="851" w:right="827"/>
        <w:rPr>
          <w:rFonts w:ascii="Source Serif Pro" w:eastAsia="Source Serif Pro" w:hAnsi="Source Serif Pro" w:cs="Source Serif Pro"/>
          <w:sz w:val="28"/>
          <w:szCs w:val="28"/>
        </w:rPr>
      </w:pPr>
      <w:bookmarkStart w:id="20" w:name="_Toc138072522"/>
      <w:r>
        <w:rPr>
          <w:rFonts w:ascii="Source Serif Pro" w:eastAsia="Source Serif Pro" w:hAnsi="Source Serif Pro" w:cs="Source Serif Pro"/>
          <w:sz w:val="28"/>
          <w:szCs w:val="28"/>
        </w:rPr>
        <w:lastRenderedPageBreak/>
        <w:t>Åtgärder för att förhindra fortsatta kränkningar som utförs av elever</w:t>
      </w:r>
      <w:bookmarkEnd w:id="20"/>
    </w:p>
    <w:p w14:paraId="000000CC" w14:textId="77777777" w:rsidR="00017415" w:rsidRDefault="00017415"/>
    <w:p w14:paraId="000000CD" w14:textId="77777777" w:rsidR="00017415" w:rsidRDefault="007716C6">
      <w:pPr>
        <w:tabs>
          <w:tab w:val="left" w:pos="9072"/>
        </w:tabs>
        <w:ind w:left="851" w:right="827"/>
        <w:rPr>
          <w:rFonts w:ascii="Arial" w:eastAsia="Arial" w:hAnsi="Arial" w:cs="Arial"/>
        </w:rPr>
      </w:pPr>
      <w:r>
        <w:rPr>
          <w:rFonts w:ascii="Source Serif Pro" w:eastAsia="Source Serif Pro" w:hAnsi="Source Serif Pro" w:cs="Source Serif Pro"/>
          <w:sz w:val="22"/>
          <w:szCs w:val="22"/>
        </w:rPr>
        <w:t>Om det visar sig att diskriminering, trakasserier eller kränkningar har förekommit måste skolan förhindra att de fortsätter. De åtgärder som skolan vidtar grundas på utredningen i det enskilda fallet. Åtgärderna ska även utvärderas och följas upp till dess att situationen blir varaktigt löst. Vid varje enskilt fall görs en bedömning av hur allvarlig kränkningen/diskrimineringen är och om anmälan till socialtjänst, polis, arbetsmiljöverk eller liknande skall göras. Det är viktigt att dokumentera åtgärder och uppföljning.</w:t>
      </w:r>
      <w:r>
        <w:rPr>
          <w:rFonts w:ascii="Arial" w:eastAsia="Arial" w:hAnsi="Arial" w:cs="Arial"/>
        </w:rPr>
        <w:t xml:space="preserve"> </w:t>
      </w:r>
    </w:p>
    <w:p w14:paraId="000000CE" w14:textId="77777777" w:rsidR="00017415" w:rsidRDefault="00017415">
      <w:pPr>
        <w:ind w:left="851" w:right="827"/>
        <w:rPr>
          <w:rFonts w:ascii="Arial" w:eastAsia="Arial" w:hAnsi="Arial" w:cs="Arial"/>
        </w:rPr>
      </w:pPr>
    </w:p>
    <w:p w14:paraId="000000CF" w14:textId="77777777" w:rsidR="00017415" w:rsidRDefault="00017415">
      <w:pPr>
        <w:ind w:left="851" w:right="827"/>
        <w:rPr>
          <w:rFonts w:ascii="Arial" w:eastAsia="Arial" w:hAnsi="Arial" w:cs="Arial"/>
        </w:rPr>
      </w:pPr>
    </w:p>
    <w:p w14:paraId="000000D0" w14:textId="77777777" w:rsidR="00017415" w:rsidRDefault="007716C6">
      <w:pPr>
        <w:pStyle w:val="Rubrik1"/>
        <w:ind w:left="851" w:right="827"/>
        <w:rPr>
          <w:rFonts w:ascii="Source Serif Pro" w:eastAsia="Source Serif Pro" w:hAnsi="Source Serif Pro" w:cs="Source Serif Pro"/>
          <w:sz w:val="28"/>
          <w:szCs w:val="28"/>
        </w:rPr>
      </w:pPr>
      <w:bookmarkStart w:id="21" w:name="_Toc138072523"/>
      <w:r>
        <w:rPr>
          <w:rFonts w:ascii="Source Serif Pro" w:eastAsia="Source Serif Pro" w:hAnsi="Source Serif Pro" w:cs="Source Serif Pro"/>
          <w:sz w:val="28"/>
          <w:szCs w:val="28"/>
        </w:rPr>
        <w:t>Åtgärder för att förhindra fortsatta kränkningar som utförs av anställda</w:t>
      </w:r>
      <w:bookmarkEnd w:id="21"/>
    </w:p>
    <w:p w14:paraId="000000D1" w14:textId="77777777" w:rsidR="00017415" w:rsidRDefault="00017415"/>
    <w:p w14:paraId="000000D2"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Både diskrimineringslagen och skollagen innehåller ett absolut förbud för de anställda att utsätta ett barn för diskriminering, trakasserier eller kränkande behandling. Detta gäller för alla tänkbara former av kränkningar.</w:t>
      </w:r>
    </w:p>
    <w:p w14:paraId="000000D3"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Rektor eller någon med motsvarande ledningsfunktion ska ansvara för en sådan utredning.</w:t>
      </w:r>
    </w:p>
    <w:p w14:paraId="000000D4" w14:textId="77777777" w:rsidR="00017415" w:rsidRDefault="00017415">
      <w:pPr>
        <w:ind w:left="851" w:right="827"/>
        <w:rPr>
          <w:rFonts w:ascii="Arial" w:eastAsia="Arial" w:hAnsi="Arial" w:cs="Arial"/>
        </w:rPr>
      </w:pPr>
    </w:p>
    <w:p w14:paraId="000000D5" w14:textId="77777777" w:rsidR="00017415" w:rsidRDefault="00017415">
      <w:pPr>
        <w:ind w:left="851" w:right="827"/>
        <w:rPr>
          <w:rFonts w:ascii="Arial" w:eastAsia="Arial" w:hAnsi="Arial" w:cs="Arial"/>
        </w:rPr>
      </w:pPr>
    </w:p>
    <w:p w14:paraId="000000D6" w14:textId="77777777" w:rsidR="00017415" w:rsidRDefault="007716C6">
      <w:pPr>
        <w:pStyle w:val="Rubrik1"/>
        <w:ind w:left="851" w:right="827"/>
        <w:rPr>
          <w:rFonts w:ascii="Source Serif Pro" w:eastAsia="Source Serif Pro" w:hAnsi="Source Serif Pro" w:cs="Source Serif Pro"/>
          <w:sz w:val="28"/>
          <w:szCs w:val="28"/>
        </w:rPr>
      </w:pPr>
      <w:bookmarkStart w:id="22" w:name="_Toc138072524"/>
      <w:r>
        <w:rPr>
          <w:rFonts w:ascii="Source Serif Pro" w:eastAsia="Source Serif Pro" w:hAnsi="Source Serif Pro" w:cs="Source Serif Pro"/>
          <w:sz w:val="28"/>
          <w:szCs w:val="28"/>
        </w:rPr>
        <w:t>Personal som elever och vårdnadshavare kan vända sig till</w:t>
      </w:r>
      <w:bookmarkEnd w:id="22"/>
      <w:r>
        <w:rPr>
          <w:rFonts w:ascii="Source Serif Pro" w:eastAsia="Source Serif Pro" w:hAnsi="Source Serif Pro" w:cs="Source Serif Pro"/>
          <w:sz w:val="28"/>
          <w:szCs w:val="28"/>
        </w:rPr>
        <w:t xml:space="preserve"> </w:t>
      </w:r>
    </w:p>
    <w:p w14:paraId="000000D7" w14:textId="77777777" w:rsidR="00017415" w:rsidRDefault="00017415">
      <w:pPr>
        <w:rPr>
          <w:rFonts w:ascii="Source Serif Pro" w:eastAsia="Source Serif Pro" w:hAnsi="Source Serif Pro" w:cs="Source Serif Pro"/>
          <w:sz w:val="22"/>
          <w:szCs w:val="22"/>
        </w:rPr>
      </w:pPr>
    </w:p>
    <w:p w14:paraId="000000D8" w14:textId="77777777" w:rsidR="00017415" w:rsidRDefault="007716C6">
      <w:pPr>
        <w:ind w:left="851" w:right="827"/>
        <w:rPr>
          <w:rFonts w:ascii="Source Serif Pro" w:eastAsia="Source Serif Pro" w:hAnsi="Source Serif Pro" w:cs="Source Serif Pro"/>
          <w:sz w:val="22"/>
          <w:szCs w:val="22"/>
        </w:rPr>
      </w:pPr>
      <w:r>
        <w:rPr>
          <w:rFonts w:ascii="Source Serif Pro" w:eastAsia="Source Serif Pro" w:hAnsi="Source Serif Pro" w:cs="Source Serif Pro"/>
          <w:sz w:val="22"/>
          <w:szCs w:val="22"/>
        </w:rPr>
        <w:t>I akuta situationer kan elever och vårdnadshavare vända sig till närmaste personal som de har förtroende för.</w:t>
      </w:r>
    </w:p>
    <w:p w14:paraId="000000D9" w14:textId="77777777" w:rsidR="00017415" w:rsidRDefault="00017415">
      <w:pPr>
        <w:pStyle w:val="Rubrik2"/>
        <w:ind w:left="851" w:right="827"/>
      </w:pPr>
    </w:p>
    <w:sectPr w:rsidR="00017415">
      <w:pgSz w:w="11906" w:h="16838"/>
      <w:pgMar w:top="720" w:right="720" w:bottom="720" w:left="720" w:header="708" w:footer="70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nette Liden" w:date="2023-06-08T12:15:00Z" w:initials="">
    <w:p w14:paraId="000000E1" w14:textId="77777777" w:rsidR="00017415" w:rsidRDefault="007716C6">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här har vi ändrat så det är samma rubriker som i  SKA så det finns en igenkännlighet</w:t>
      </w:r>
    </w:p>
  </w:comment>
  <w:comment w:id="15" w:author="Anette Liden" w:date="2023-06-08T12:17:00Z" w:initials="">
    <w:p w14:paraId="000000E2" w14:textId="77777777" w:rsidR="00017415" w:rsidRDefault="007716C6">
      <w:pPr>
        <w:widowControl w:val="0"/>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denna statistik tar rektorerna fram från Draftit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E1" w15:done="0"/>
  <w15:commentEx w15:paraId="000000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E1" w16cid:durableId="282C7576"/>
  <w16cid:commentId w16cid:paraId="000000E2" w16cid:durableId="282C7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48B8" w14:textId="77777777" w:rsidR="00512363" w:rsidRDefault="00512363">
      <w:pPr>
        <w:spacing w:line="240" w:lineRule="auto"/>
      </w:pPr>
      <w:r>
        <w:separator/>
      </w:r>
    </w:p>
  </w:endnote>
  <w:endnote w:type="continuationSeparator" w:id="0">
    <w:p w14:paraId="68F68EEE" w14:textId="77777777" w:rsidR="00512363" w:rsidRDefault="00512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aramond-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ource Serif Pro">
    <w:panose1 w:val="02040603050405020204"/>
    <w:charset w:val="00"/>
    <w:family w:val="roman"/>
    <w:pitch w:val="variable"/>
    <w:sig w:usb0="20000287" w:usb1="02000003" w:usb2="00000000" w:usb3="00000000" w:csb0="000001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77777777" w:rsidR="00017415" w:rsidRDefault="00017415">
    <w:pPr>
      <w:pBdr>
        <w:top w:val="nil"/>
        <w:left w:val="nil"/>
        <w:bottom w:val="nil"/>
        <w:right w:val="nil"/>
        <w:between w:val="nil"/>
      </w:pBdr>
      <w:tabs>
        <w:tab w:val="center" w:pos="4536"/>
        <w:tab w:val="right" w:pos="9072"/>
      </w:tabs>
      <w:spacing w:line="240" w:lineRule="auto"/>
      <w:jc w:val="right"/>
      <w:rPr>
        <w:color w:val="000000"/>
      </w:rPr>
    </w:pPr>
  </w:p>
  <w:p w14:paraId="000000DF" w14:textId="6132CA1C" w:rsidR="00017415" w:rsidRDefault="007716C6">
    <w:pPr>
      <w:pBdr>
        <w:top w:val="single" w:sz="24" w:space="1" w:color="622423"/>
        <w:left w:val="nil"/>
        <w:bottom w:val="nil"/>
        <w:right w:val="nil"/>
        <w:between w:val="nil"/>
      </w:pBdr>
      <w:tabs>
        <w:tab w:val="center" w:pos="4536"/>
        <w:tab w:val="right" w:pos="9072"/>
      </w:tabs>
      <w:spacing w:line="240" w:lineRule="auto"/>
      <w:jc w:val="right"/>
      <w:rPr>
        <w:rFonts w:ascii="Cambria" w:eastAsia="Cambria" w:hAnsi="Cambria" w:cs="Cambria"/>
        <w:color w:val="000000"/>
      </w:rPr>
    </w:pPr>
    <w:r>
      <w:rPr>
        <w:rFonts w:ascii="Cambria" w:eastAsia="Cambria" w:hAnsi="Cambria" w:cs="Cambria"/>
        <w:color w:val="000000"/>
      </w:rPr>
      <w:t xml:space="preserve">Sida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E0" w14:textId="77777777" w:rsidR="00017415" w:rsidRDefault="0001741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0C71" w14:textId="77777777" w:rsidR="00512363" w:rsidRDefault="00512363">
      <w:pPr>
        <w:spacing w:line="240" w:lineRule="auto"/>
      </w:pPr>
      <w:r>
        <w:separator/>
      </w:r>
    </w:p>
  </w:footnote>
  <w:footnote w:type="continuationSeparator" w:id="0">
    <w:p w14:paraId="2CBF2D87" w14:textId="77777777" w:rsidR="00512363" w:rsidRDefault="005123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017415" w:rsidRDefault="00017415">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A" w14:textId="77777777" w:rsidR="00017415" w:rsidRDefault="0001741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77777777" w:rsidR="00017415" w:rsidRDefault="00017415"/>
  <w:p w14:paraId="000000DD" w14:textId="77777777" w:rsidR="00017415" w:rsidRDefault="00017415">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95F"/>
    <w:multiLevelType w:val="multilevel"/>
    <w:tmpl w:val="D4B23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5206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te Liden">
    <w15:presenceInfo w15:providerId="AD" w15:userId="S::Anette.Liden@norsjo.se::4b5fcb15-432c-48d8-b781-c957923aa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15"/>
    <w:rsid w:val="00015939"/>
    <w:rsid w:val="00017415"/>
    <w:rsid w:val="00030765"/>
    <w:rsid w:val="00500C90"/>
    <w:rsid w:val="00512363"/>
    <w:rsid w:val="007716C6"/>
    <w:rsid w:val="00B26EB6"/>
    <w:rsid w:val="00DC0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EB8F3-6333-4CCE-963C-1F86B434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0E"/>
  </w:style>
  <w:style w:type="paragraph" w:styleId="Rubrik1">
    <w:name w:val="heading 1"/>
    <w:basedOn w:val="Normal"/>
    <w:next w:val="Normal"/>
    <w:link w:val="Rubrik1Char"/>
    <w:uiPriority w:val="9"/>
    <w:qFormat/>
    <w:rsid w:val="0078670E"/>
    <w:pPr>
      <w:outlineLvl w:val="0"/>
    </w:pPr>
    <w:rPr>
      <w:rFonts w:ascii="Tahoma" w:hAnsi="Tahoma"/>
      <w:b/>
      <w:sz w:val="40"/>
    </w:rPr>
  </w:style>
  <w:style w:type="paragraph" w:styleId="Rubrik2">
    <w:name w:val="heading 2"/>
    <w:basedOn w:val="Normal"/>
    <w:next w:val="Normal"/>
    <w:link w:val="Rubrik2Char"/>
    <w:uiPriority w:val="9"/>
    <w:unhideWhenUsed/>
    <w:qFormat/>
    <w:rsid w:val="0078670E"/>
    <w:pPr>
      <w:keepNext/>
      <w:keepLines/>
      <w:spacing w:before="200"/>
      <w:outlineLvl w:val="1"/>
    </w:pPr>
    <w:rPr>
      <w:rFonts w:ascii="Tahoma" w:eastAsiaTheme="majorEastAsia" w:hAnsi="Tahoma" w:cstheme="majorBidi"/>
      <w:b/>
      <w:bCs/>
      <w:sz w:val="28"/>
      <w:szCs w:val="26"/>
    </w:rPr>
  </w:style>
  <w:style w:type="paragraph" w:styleId="Rubrik3">
    <w:name w:val="heading 3"/>
    <w:basedOn w:val="Rubrik4"/>
    <w:next w:val="Normal"/>
    <w:link w:val="Rubrik3Char"/>
    <w:uiPriority w:val="9"/>
    <w:semiHidden/>
    <w:unhideWhenUsed/>
    <w:qFormat/>
    <w:rsid w:val="0078670E"/>
    <w:pPr>
      <w:outlineLvl w:val="2"/>
    </w:pPr>
    <w:rPr>
      <w:sz w:val="24"/>
    </w:rPr>
  </w:style>
  <w:style w:type="paragraph" w:styleId="Rubrik4">
    <w:name w:val="heading 4"/>
    <w:basedOn w:val="Normal"/>
    <w:next w:val="Normal"/>
    <w:link w:val="Rubrik4Char"/>
    <w:uiPriority w:val="9"/>
    <w:semiHidden/>
    <w:unhideWhenUsed/>
    <w:qFormat/>
    <w:rsid w:val="0078670E"/>
    <w:pPr>
      <w:keepNext/>
      <w:keepLines/>
      <w:ind w:left="1440" w:hanging="360"/>
      <w:outlineLvl w:val="3"/>
    </w:pPr>
    <w:rPr>
      <w:rFonts w:ascii="Tahoma" w:eastAsiaTheme="majorEastAsia" w:hAnsi="Tahoma" w:cs="Tahoma"/>
      <w:b/>
      <w:bCs/>
      <w:iCs/>
      <w:color w:val="000000" w:themeColor="text1"/>
      <w:sz w:val="28"/>
      <w:szCs w:val="28"/>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sid w:val="0078670E"/>
    <w:rPr>
      <w:rFonts w:ascii="Tahoma" w:hAnsi="Tahoma" w:cs="Times New Roman"/>
      <w:b/>
      <w:sz w:val="40"/>
      <w:szCs w:val="24"/>
    </w:rPr>
  </w:style>
  <w:style w:type="character" w:customStyle="1" w:styleId="Rubrik3Char">
    <w:name w:val="Rubrik 3 Char"/>
    <w:basedOn w:val="Standardstycketeckensnitt"/>
    <w:link w:val="Rubrik3"/>
    <w:uiPriority w:val="9"/>
    <w:rsid w:val="0078670E"/>
    <w:rPr>
      <w:rFonts w:ascii="Tahoma" w:eastAsiaTheme="majorEastAsia" w:hAnsi="Tahoma" w:cs="Tahoma"/>
      <w:b/>
      <w:bCs/>
      <w:iCs/>
      <w:color w:val="000000" w:themeColor="text1"/>
      <w:sz w:val="24"/>
      <w:szCs w:val="28"/>
      <w:lang w:eastAsia="sv-SE"/>
    </w:rPr>
  </w:style>
  <w:style w:type="character" w:customStyle="1" w:styleId="Rubrik4Char">
    <w:name w:val="Rubrik 4 Char"/>
    <w:basedOn w:val="Standardstycketeckensnitt"/>
    <w:link w:val="Rubrik4"/>
    <w:uiPriority w:val="9"/>
    <w:semiHidden/>
    <w:rsid w:val="0078670E"/>
    <w:rPr>
      <w:rFonts w:ascii="Tahoma" w:eastAsiaTheme="majorEastAsia" w:hAnsi="Tahoma" w:cs="Tahoma"/>
      <w:b/>
      <w:bCs/>
      <w:iCs/>
      <w:color w:val="000000" w:themeColor="text1"/>
      <w:sz w:val="28"/>
      <w:szCs w:val="28"/>
    </w:rPr>
  </w:style>
  <w:style w:type="paragraph" w:styleId="Sidhuvud">
    <w:name w:val="header"/>
    <w:basedOn w:val="Normal"/>
    <w:link w:val="SidhuvudChar"/>
    <w:uiPriority w:val="99"/>
    <w:unhideWhenUsed/>
    <w:rsid w:val="0078670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8670E"/>
    <w:rPr>
      <w:rFonts w:ascii="Times New Roman" w:hAnsi="Times New Roman" w:cs="Times New Roman"/>
      <w:sz w:val="24"/>
      <w:szCs w:val="24"/>
    </w:rPr>
  </w:style>
  <w:style w:type="paragraph" w:styleId="Sidfot">
    <w:name w:val="footer"/>
    <w:basedOn w:val="Normal"/>
    <w:link w:val="SidfotChar"/>
    <w:uiPriority w:val="99"/>
    <w:unhideWhenUsed/>
    <w:rsid w:val="0078670E"/>
    <w:pPr>
      <w:tabs>
        <w:tab w:val="center" w:pos="4536"/>
        <w:tab w:val="right" w:pos="9072"/>
      </w:tabs>
      <w:spacing w:line="240" w:lineRule="auto"/>
    </w:pPr>
  </w:style>
  <w:style w:type="character" w:customStyle="1" w:styleId="SidfotChar">
    <w:name w:val="Sidfot Char"/>
    <w:basedOn w:val="Standardstycketeckensnitt"/>
    <w:link w:val="Sidfot"/>
    <w:uiPriority w:val="99"/>
    <w:rsid w:val="0078670E"/>
    <w:rPr>
      <w:rFonts w:ascii="Times New Roman" w:hAnsi="Times New Roman" w:cs="Times New Roman"/>
      <w:sz w:val="24"/>
      <w:szCs w:val="24"/>
    </w:rPr>
  </w:style>
  <w:style w:type="table" w:styleId="Tabellrutnt">
    <w:name w:val="Table Grid"/>
    <w:basedOn w:val="Normaltabell"/>
    <w:uiPriority w:val="59"/>
    <w:rsid w:val="007867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basedOn w:val="Normal"/>
    <w:uiPriority w:val="1"/>
    <w:qFormat/>
    <w:rsid w:val="0078670E"/>
    <w:pPr>
      <w:framePr w:hSpace="141" w:wrap="around" w:vAnchor="text" w:hAnchor="margin" w:xAlign="center" w:y="574"/>
      <w:spacing w:line="240" w:lineRule="auto"/>
    </w:pPr>
    <w:rPr>
      <w:rFonts w:asciiTheme="minorHAnsi" w:hAnsiTheme="minorHAnsi"/>
      <w:color w:val="000000" w:themeColor="text1"/>
      <w:sz w:val="20"/>
      <w:szCs w:val="20"/>
    </w:rPr>
  </w:style>
  <w:style w:type="character" w:customStyle="1" w:styleId="Rubrik2Char">
    <w:name w:val="Rubrik 2 Char"/>
    <w:basedOn w:val="Standardstycketeckensnitt"/>
    <w:link w:val="Rubrik2"/>
    <w:uiPriority w:val="9"/>
    <w:rsid w:val="0078670E"/>
    <w:rPr>
      <w:rFonts w:ascii="Tahoma" w:eastAsiaTheme="majorEastAsia" w:hAnsi="Tahoma" w:cstheme="majorBidi"/>
      <w:b/>
      <w:bCs/>
      <w:sz w:val="28"/>
      <w:szCs w:val="26"/>
    </w:rPr>
  </w:style>
  <w:style w:type="paragraph" w:styleId="Brdtext">
    <w:name w:val="Body Text"/>
    <w:basedOn w:val="Normal"/>
    <w:link w:val="BrdtextChar"/>
    <w:rsid w:val="00AF26AD"/>
    <w:pPr>
      <w:spacing w:line="240" w:lineRule="auto"/>
    </w:pPr>
    <w:rPr>
      <w:b/>
      <w:bCs/>
    </w:rPr>
  </w:style>
  <w:style w:type="character" w:customStyle="1" w:styleId="BrdtextChar">
    <w:name w:val="Brödtext Char"/>
    <w:basedOn w:val="Standardstycketeckensnitt"/>
    <w:link w:val="Brdtext"/>
    <w:rsid w:val="00AF26AD"/>
    <w:rPr>
      <w:rFonts w:ascii="Times New Roman" w:eastAsia="Times New Roman" w:hAnsi="Times New Roman" w:cs="Times New Roman"/>
      <w:b/>
      <w:bCs/>
      <w:sz w:val="24"/>
      <w:szCs w:val="24"/>
      <w:lang w:eastAsia="sv-SE"/>
    </w:rPr>
  </w:style>
  <w:style w:type="paragraph" w:styleId="Brdtext2">
    <w:name w:val="Body Text 2"/>
    <w:basedOn w:val="Normal"/>
    <w:link w:val="Brdtext2Char"/>
    <w:rsid w:val="00AF26AD"/>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pPr>
    <w:rPr>
      <w:rFonts w:ascii="AGaramond-Regular" w:hAnsi="AGaramond-Regular"/>
      <w:b/>
      <w:bCs/>
      <w:sz w:val="22"/>
      <w:szCs w:val="22"/>
    </w:rPr>
  </w:style>
  <w:style w:type="character" w:customStyle="1" w:styleId="Brdtext2Char">
    <w:name w:val="Brödtext 2 Char"/>
    <w:basedOn w:val="Standardstycketeckensnitt"/>
    <w:link w:val="Brdtext2"/>
    <w:rsid w:val="00AF26AD"/>
    <w:rPr>
      <w:rFonts w:ascii="AGaramond-Regular" w:eastAsia="Times New Roman" w:hAnsi="AGaramond-Regular" w:cs="Times New Roman"/>
      <w:b/>
      <w:bCs/>
      <w:lang w:eastAsia="sv-SE"/>
    </w:rPr>
  </w:style>
  <w:style w:type="paragraph" w:styleId="Normalwebb">
    <w:name w:val="Normal (Web)"/>
    <w:basedOn w:val="Normal"/>
    <w:uiPriority w:val="99"/>
    <w:rsid w:val="00AF26AD"/>
    <w:pPr>
      <w:spacing w:after="120" w:line="240" w:lineRule="auto"/>
    </w:pPr>
    <w:rPr>
      <w:rFonts w:ascii="Verdana" w:hAnsi="Verdana"/>
      <w:color w:val="000000"/>
      <w:sz w:val="20"/>
      <w:szCs w:val="20"/>
    </w:rPr>
  </w:style>
  <w:style w:type="paragraph" w:styleId="HTML-frformaterad">
    <w:name w:val="HTML Preformatted"/>
    <w:basedOn w:val="Normal"/>
    <w:link w:val="HTML-frformateradChar"/>
    <w:uiPriority w:val="99"/>
    <w:unhideWhenUsed/>
    <w:rsid w:val="00AF2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AF26AD"/>
    <w:rPr>
      <w:rFonts w:ascii="Courier New" w:eastAsia="Times New Roman" w:hAnsi="Courier New" w:cs="Courier New"/>
      <w:sz w:val="20"/>
      <w:szCs w:val="20"/>
      <w:lang w:eastAsia="sv-SE"/>
    </w:rPr>
  </w:style>
  <w:style w:type="paragraph" w:styleId="Ballongtext">
    <w:name w:val="Balloon Text"/>
    <w:basedOn w:val="Normal"/>
    <w:link w:val="BallongtextChar"/>
    <w:uiPriority w:val="99"/>
    <w:semiHidden/>
    <w:unhideWhenUsed/>
    <w:rsid w:val="00AF26A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26AD"/>
    <w:rPr>
      <w:rFonts w:ascii="Tahoma" w:hAnsi="Tahoma" w:cs="Tahoma"/>
      <w:sz w:val="16"/>
      <w:szCs w:val="16"/>
    </w:rPr>
  </w:style>
  <w:style w:type="character" w:styleId="Hyperlnk">
    <w:name w:val="Hyperlink"/>
    <w:uiPriority w:val="99"/>
    <w:unhideWhenUsed/>
    <w:rsid w:val="00AE0B4C"/>
    <w:rPr>
      <w:color w:val="0000FF"/>
      <w:u w:val="single"/>
    </w:rPr>
  </w:style>
  <w:style w:type="paragraph" w:styleId="Innehllsfrteckningsrubrik">
    <w:name w:val="TOC Heading"/>
    <w:basedOn w:val="Rubrik1"/>
    <w:next w:val="Normal"/>
    <w:uiPriority w:val="39"/>
    <w:unhideWhenUsed/>
    <w:qFormat/>
    <w:rsid w:val="00914ABF"/>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Innehll1">
    <w:name w:val="toc 1"/>
    <w:basedOn w:val="Normal"/>
    <w:next w:val="Normal"/>
    <w:autoRedefine/>
    <w:uiPriority w:val="39"/>
    <w:unhideWhenUsed/>
    <w:rsid w:val="00914ABF"/>
    <w:pPr>
      <w:spacing w:after="100"/>
    </w:pPr>
  </w:style>
  <w:style w:type="paragraph" w:styleId="Innehll2">
    <w:name w:val="toc 2"/>
    <w:basedOn w:val="Normal"/>
    <w:next w:val="Normal"/>
    <w:autoRedefine/>
    <w:uiPriority w:val="39"/>
    <w:unhideWhenUsed/>
    <w:rsid w:val="00914ABF"/>
    <w:pPr>
      <w:spacing w:after="100"/>
      <w:ind w:left="240"/>
    </w:pPr>
  </w:style>
  <w:style w:type="paragraph" w:styleId="Liststycke">
    <w:name w:val="List Paragraph"/>
    <w:basedOn w:val="Normal"/>
    <w:uiPriority w:val="34"/>
    <w:qFormat/>
    <w:rsid w:val="00E6143B"/>
    <w:pPr>
      <w:ind w:left="720"/>
      <w:contextualSpacing/>
    </w:pPr>
  </w:style>
  <w:style w:type="character" w:styleId="Kommentarsreferens">
    <w:name w:val="annotation reference"/>
    <w:basedOn w:val="Standardstycketeckensnitt"/>
    <w:uiPriority w:val="99"/>
    <w:semiHidden/>
    <w:unhideWhenUsed/>
    <w:rsid w:val="00C75CEF"/>
    <w:rPr>
      <w:sz w:val="16"/>
      <w:szCs w:val="16"/>
    </w:rPr>
  </w:style>
  <w:style w:type="paragraph" w:styleId="Kommentarer">
    <w:name w:val="annotation text"/>
    <w:basedOn w:val="Normal"/>
    <w:link w:val="KommentarerChar"/>
    <w:uiPriority w:val="99"/>
    <w:semiHidden/>
    <w:unhideWhenUsed/>
    <w:rsid w:val="00C75CEF"/>
    <w:pPr>
      <w:spacing w:line="240" w:lineRule="auto"/>
    </w:pPr>
    <w:rPr>
      <w:sz w:val="20"/>
      <w:szCs w:val="20"/>
    </w:rPr>
  </w:style>
  <w:style w:type="character" w:customStyle="1" w:styleId="KommentarerChar">
    <w:name w:val="Kommentarer Char"/>
    <w:basedOn w:val="Standardstycketeckensnitt"/>
    <w:link w:val="Kommentarer"/>
    <w:uiPriority w:val="99"/>
    <w:semiHidden/>
    <w:rsid w:val="00C75CEF"/>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C75CEF"/>
    <w:rPr>
      <w:b/>
      <w:bCs/>
    </w:rPr>
  </w:style>
  <w:style w:type="character" w:customStyle="1" w:styleId="KommentarsmneChar">
    <w:name w:val="Kommentarsämne Char"/>
    <w:basedOn w:val="KommentarerChar"/>
    <w:link w:val="Kommentarsmne"/>
    <w:uiPriority w:val="99"/>
    <w:semiHidden/>
    <w:rsid w:val="00C75CEF"/>
    <w:rPr>
      <w:rFonts w:ascii="Times New Roman" w:hAnsi="Times New Roman" w:cs="Times New Roman"/>
      <w:b/>
      <w:bCs/>
      <w:sz w:val="20"/>
      <w:szCs w:val="20"/>
    </w:rPr>
  </w:style>
  <w:style w:type="character" w:styleId="AnvndHyperlnk">
    <w:name w:val="FollowedHyperlink"/>
    <w:basedOn w:val="Standardstycketeckensnitt"/>
    <w:uiPriority w:val="99"/>
    <w:semiHidden/>
    <w:unhideWhenUsed/>
    <w:rsid w:val="004A3AA0"/>
    <w:rPr>
      <w:color w:val="800080" w:themeColor="followedHyperlink"/>
      <w:u w:val="single"/>
    </w:rPr>
  </w:style>
  <w:style w:type="character" w:styleId="Olstomnmnande">
    <w:name w:val="Unresolved Mention"/>
    <w:basedOn w:val="Standardstycketeckensnitt"/>
    <w:uiPriority w:val="99"/>
    <w:semiHidden/>
    <w:unhideWhenUsed/>
    <w:rsid w:val="004A3AA0"/>
    <w:rPr>
      <w:color w:val="605E5C"/>
      <w:shd w:val="clear" w:color="auto" w:fill="E1DFDD"/>
    </w:rPr>
  </w:style>
  <w:style w:type="character" w:customStyle="1" w:styleId="normaltextrun">
    <w:name w:val="normaltextrun"/>
    <w:basedOn w:val="Standardstycketeckensnitt"/>
    <w:rsid w:val="00F33678"/>
  </w:style>
  <w:style w:type="character" w:customStyle="1" w:styleId="eop">
    <w:name w:val="eop"/>
    <w:basedOn w:val="Standardstycketeckensnitt"/>
    <w:rsid w:val="00F33678"/>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inloggad.draftit.se/public/kb-process-anmalan/?invitation=RsRW1ZqPnQlAjKidfQ8o2xYyZeHl2EYQp1%2bF31BgPkb3oqzgotYzWg%3d%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BC1BB0D1B9794AB7C3DD95015465B4" ma:contentTypeVersion="11" ma:contentTypeDescription="Skapa ett nytt dokument." ma:contentTypeScope="" ma:versionID="330ac7a60a7f415fbbd22f5883968c11">
  <xsd:schema xmlns:xsd="http://www.w3.org/2001/XMLSchema" xmlns:xs="http://www.w3.org/2001/XMLSchema" xmlns:p="http://schemas.microsoft.com/office/2006/metadata/properties" xmlns:ns2="4b92db89-723c-4774-abe0-79fad598e010" xmlns:ns3="d7d4f362-b39d-4dfe-bede-c27c53368b39" targetNamespace="http://schemas.microsoft.com/office/2006/metadata/properties" ma:root="true" ma:fieldsID="802ceeee4b79ca152e7131a46f4c35d7" ns2:_="" ns3:_="">
    <xsd:import namespace="4b92db89-723c-4774-abe0-79fad598e010"/>
    <xsd:import namespace="d7d4f362-b39d-4dfe-bede-c27c53368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2db89-723c-4774-abe0-79fad598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b9981a30-2266-4574-9be7-af29aafe45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4f362-b39d-4dfe-bede-c27c53368b3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b9d82cb1-7c87-45de-a46d-77c24c06e9f7}" ma:internalName="TaxCatchAll" ma:showField="CatchAllData" ma:web="d7d4f362-b39d-4dfe-bede-c27c53368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sHaiiYIUoST4oLybXrDmf4RmA==">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7d4f362-b39d-4dfe-bede-c27c53368b39" xsi:nil="true"/>
    <lcf76f155ced4ddcb4097134ff3c332f xmlns="4b92db89-723c-4774-abe0-79fad598e0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75FEC-1C12-43F3-85E8-E28D344E2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2db89-723c-4774-abe0-79fad598e010"/>
    <ds:schemaRef ds:uri="d7d4f362-b39d-4dfe-bede-c27c53368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16013F-6B0A-4667-90DD-AC12394768A7}">
  <ds:schemaRefs>
    <ds:schemaRef ds:uri="http://schemas.microsoft.com/office/2006/metadata/properties"/>
    <ds:schemaRef ds:uri="http://schemas.microsoft.com/office/infopath/2007/PartnerControls"/>
    <ds:schemaRef ds:uri="d7d4f362-b39d-4dfe-bede-c27c53368b39"/>
    <ds:schemaRef ds:uri="4b92db89-723c-4774-abe0-79fad598e010"/>
  </ds:schemaRefs>
</ds:datastoreItem>
</file>

<file path=customXml/itemProps4.xml><?xml version="1.0" encoding="utf-8"?>
<ds:datastoreItem xmlns:ds="http://schemas.openxmlformats.org/officeDocument/2006/customXml" ds:itemID="{FF6CD4BB-DF56-4859-80E7-0E1DA70E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1663</Words>
  <Characters>8817</Characters>
  <Application>Microsoft Office Word</Application>
  <DocSecurity>0</DocSecurity>
  <Lines>73</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anelid</dc:creator>
  <cp:lastModifiedBy>Helen Ask</cp:lastModifiedBy>
  <cp:revision>2</cp:revision>
  <dcterms:created xsi:type="dcterms:W3CDTF">2024-02-05T14:53:00Z</dcterms:created>
  <dcterms:modified xsi:type="dcterms:W3CDTF">2024-02-05T14:53:00Z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0x01010031BC1BB0D1B9794AB7C3DD95015465B4</vt:lpwstr>
  </property>
  <property fmtid="{D5CDD505-2E9C-101B-9397-08002B2CF9AE}" pid="3" name="MediaServiceImageTags">
    <vt:lpwstr/>
  </property>
</Properties>
</file>